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EC0B"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2BE91E77" w14:textId="77777777" w:rsidR="006056D8" w:rsidRDefault="006056D8" w:rsidP="006056D8">
      <w:pPr>
        <w:jc w:val="center"/>
        <w:rPr>
          <w:u w:val="single"/>
        </w:rPr>
      </w:pPr>
      <w:r w:rsidRPr="009D3E67">
        <w:rPr>
          <w:u w:val="single"/>
        </w:rPr>
        <w:t xml:space="preserve">RESIDENTIAL </w:t>
      </w:r>
      <w:proofErr w:type="gramStart"/>
      <w:r>
        <w:rPr>
          <w:u w:val="single"/>
        </w:rPr>
        <w:t>CONTRACTORS</w:t>
      </w:r>
      <w:proofErr w:type="gramEnd"/>
      <w:r>
        <w:rPr>
          <w:u w:val="single"/>
        </w:rPr>
        <w:t xml:space="preserve"> SUBCOMMITTEE</w:t>
      </w:r>
    </w:p>
    <w:p w14:paraId="2942851D" w14:textId="77777777" w:rsidR="00D55BF8" w:rsidRPr="00D005C8" w:rsidRDefault="00D55BF8" w:rsidP="005C7B39">
      <w:pPr>
        <w:jc w:val="center"/>
        <w:rPr>
          <w:sz w:val="20"/>
          <w:szCs w:val="20"/>
        </w:rPr>
      </w:pPr>
    </w:p>
    <w:p w14:paraId="77F960C1" w14:textId="77777777" w:rsidR="00724F3E" w:rsidRPr="00D55BF8" w:rsidRDefault="00D55BF8" w:rsidP="007F3216">
      <w:pPr>
        <w:jc w:val="center"/>
      </w:pPr>
      <w:r>
        <w:t xml:space="preserve">MEETING </w:t>
      </w:r>
      <w:r w:rsidR="00724F3E" w:rsidRPr="00D55BF8">
        <w:t>MINUTES</w:t>
      </w:r>
    </w:p>
    <w:p w14:paraId="3501C74C" w14:textId="77777777" w:rsidR="00724F3E" w:rsidRPr="00910422" w:rsidRDefault="00724F3E" w:rsidP="00301A2E">
      <w:pPr>
        <w:ind w:left="-1080"/>
        <w:jc w:val="center"/>
        <w:rPr>
          <w:b w:val="0"/>
          <w:sz w:val="20"/>
          <w:szCs w:val="16"/>
        </w:rPr>
      </w:pPr>
    </w:p>
    <w:p w14:paraId="204779C4" w14:textId="73709F0F" w:rsidR="00724F3E" w:rsidRPr="001C2EC8" w:rsidRDefault="000B3C12" w:rsidP="00D55BF8">
      <w:pPr>
        <w:jc w:val="center"/>
        <w:rPr>
          <w:b w:val="0"/>
          <w:sz w:val="20"/>
          <w:szCs w:val="20"/>
        </w:rPr>
      </w:pPr>
      <w:r w:rsidRPr="000B3C12">
        <w:rPr>
          <w:b w:val="0"/>
          <w:sz w:val="20"/>
          <w:szCs w:val="20"/>
        </w:rPr>
        <w:t>November 17</w:t>
      </w:r>
      <w:r w:rsidR="008001A0" w:rsidRPr="000B3C12">
        <w:rPr>
          <w:b w:val="0"/>
          <w:sz w:val="20"/>
          <w:szCs w:val="20"/>
        </w:rPr>
        <w:t>, 20</w:t>
      </w:r>
      <w:r w:rsidR="004A3759" w:rsidRPr="000B3C12">
        <w:rPr>
          <w:b w:val="0"/>
          <w:sz w:val="20"/>
          <w:szCs w:val="20"/>
        </w:rPr>
        <w:t>21</w:t>
      </w:r>
    </w:p>
    <w:p w14:paraId="71170ECB" w14:textId="77777777" w:rsidR="00724F3E" w:rsidRPr="00910422" w:rsidRDefault="00724F3E" w:rsidP="00D005C8">
      <w:pPr>
        <w:rPr>
          <w:b w:val="0"/>
          <w:sz w:val="20"/>
          <w:szCs w:val="16"/>
        </w:rPr>
      </w:pPr>
    </w:p>
    <w:p w14:paraId="1C9F8399" w14:textId="66410718" w:rsidR="00724F3E" w:rsidRPr="001C2EC8" w:rsidRDefault="002A64A2" w:rsidP="00A57BA5">
      <w:pPr>
        <w:jc w:val="both"/>
        <w:rPr>
          <w:b w:val="0"/>
          <w:sz w:val="20"/>
          <w:szCs w:val="20"/>
        </w:rPr>
      </w:pPr>
      <w:r w:rsidRPr="002A64A2">
        <w:rPr>
          <w:b w:val="0"/>
          <w:sz w:val="20"/>
          <w:szCs w:val="20"/>
        </w:rPr>
        <w:t>The regular meeting of the Residential Building Contractors Subcommittee was called to order by the Chairman</w:t>
      </w:r>
      <w:r w:rsidR="00D231E5">
        <w:rPr>
          <w:b w:val="0"/>
          <w:sz w:val="20"/>
          <w:szCs w:val="20"/>
        </w:rPr>
        <w:t xml:space="preserve">, </w:t>
      </w:r>
      <w:r w:rsidR="002716BB">
        <w:rPr>
          <w:b w:val="0"/>
          <w:sz w:val="20"/>
          <w:szCs w:val="20"/>
        </w:rPr>
        <w:t xml:space="preserve">Lloyd “Chip” </w:t>
      </w:r>
      <w:proofErr w:type="spellStart"/>
      <w:r w:rsidR="002716BB">
        <w:rPr>
          <w:b w:val="0"/>
          <w:sz w:val="20"/>
          <w:szCs w:val="20"/>
        </w:rPr>
        <w:t>Badeaux</w:t>
      </w:r>
      <w:proofErr w:type="spellEnd"/>
      <w:r w:rsidR="00D231E5">
        <w:rPr>
          <w:b w:val="0"/>
          <w:sz w:val="20"/>
          <w:szCs w:val="20"/>
        </w:rPr>
        <w:t xml:space="preserve">, </w:t>
      </w:r>
      <w:r w:rsidRPr="002A64A2">
        <w:rPr>
          <w:b w:val="0"/>
          <w:sz w:val="20"/>
          <w:szCs w:val="20"/>
        </w:rPr>
        <w:t xml:space="preserve">on Wednesday, </w:t>
      </w:r>
      <w:r w:rsidR="000B3C12" w:rsidRPr="000B3C12">
        <w:rPr>
          <w:b w:val="0"/>
          <w:sz w:val="20"/>
          <w:szCs w:val="20"/>
        </w:rPr>
        <w:t>November 17</w:t>
      </w:r>
      <w:r w:rsidR="008001A0" w:rsidRPr="000B3C12">
        <w:rPr>
          <w:b w:val="0"/>
          <w:sz w:val="20"/>
          <w:szCs w:val="20"/>
        </w:rPr>
        <w:t>, 20</w:t>
      </w:r>
      <w:r w:rsidR="004A3759" w:rsidRPr="000B3C12">
        <w:rPr>
          <w:b w:val="0"/>
          <w:sz w:val="20"/>
          <w:szCs w:val="20"/>
        </w:rPr>
        <w:t>21</w:t>
      </w:r>
      <w:r w:rsidR="000B3C12" w:rsidRPr="000B3C12">
        <w:rPr>
          <w:b w:val="0"/>
          <w:sz w:val="20"/>
          <w:szCs w:val="20"/>
        </w:rPr>
        <w:t>,</w:t>
      </w:r>
      <w:r w:rsidR="0065449E" w:rsidRPr="000B3C12">
        <w:rPr>
          <w:b w:val="0"/>
          <w:sz w:val="20"/>
          <w:szCs w:val="20"/>
        </w:rPr>
        <w:t xml:space="preserve"> </w:t>
      </w:r>
      <w:r w:rsidRPr="000B3C12">
        <w:rPr>
          <w:b w:val="0"/>
          <w:sz w:val="20"/>
          <w:szCs w:val="20"/>
        </w:rPr>
        <w:t xml:space="preserve">at </w:t>
      </w:r>
      <w:r w:rsidR="00301A2E" w:rsidRPr="000B3C12">
        <w:rPr>
          <w:b w:val="0"/>
          <w:sz w:val="20"/>
          <w:szCs w:val="20"/>
        </w:rPr>
        <w:t>9:</w:t>
      </w:r>
      <w:r w:rsidR="000B3C12" w:rsidRPr="000B3C12">
        <w:rPr>
          <w:b w:val="0"/>
          <w:sz w:val="20"/>
          <w:szCs w:val="20"/>
        </w:rPr>
        <w:t>30</w:t>
      </w:r>
      <w:r w:rsidR="006A79D8">
        <w:rPr>
          <w:b w:val="0"/>
          <w:sz w:val="20"/>
          <w:szCs w:val="20"/>
        </w:rPr>
        <w:t xml:space="preserve"> 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2E88562E" w14:textId="77777777" w:rsidR="00724F3E" w:rsidRPr="007F3216" w:rsidRDefault="00724F3E" w:rsidP="001D506C">
      <w:pPr>
        <w:ind w:left="90"/>
        <w:rPr>
          <w:b w:val="0"/>
          <w:sz w:val="18"/>
          <w:szCs w:val="20"/>
        </w:rPr>
      </w:pPr>
      <w:r w:rsidRPr="001C2EC8">
        <w:rPr>
          <w:b w:val="0"/>
          <w:sz w:val="20"/>
          <w:szCs w:val="20"/>
        </w:rPr>
        <w:tab/>
      </w:r>
    </w:p>
    <w:p w14:paraId="3F5EF522" w14:textId="77777777" w:rsidR="008001A0" w:rsidRDefault="002A64A2" w:rsidP="004A3759">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582F09">
        <w:rPr>
          <w:b w:val="0"/>
          <w:sz w:val="20"/>
          <w:szCs w:val="20"/>
        </w:rPr>
        <w:t xml:space="preserve">Lloyd “Chip” </w:t>
      </w:r>
      <w:proofErr w:type="spellStart"/>
      <w:r w:rsidR="00582F09">
        <w:rPr>
          <w:b w:val="0"/>
          <w:sz w:val="20"/>
          <w:szCs w:val="20"/>
        </w:rPr>
        <w:t>Badeaux</w:t>
      </w:r>
      <w:proofErr w:type="spellEnd"/>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40D4FD68" w14:textId="35677003" w:rsidR="004A3759" w:rsidRDefault="004A3759" w:rsidP="000B3C12">
      <w:pPr>
        <w:ind w:left="4050"/>
        <w:rPr>
          <w:b w:val="0"/>
          <w:sz w:val="20"/>
          <w:szCs w:val="20"/>
        </w:rPr>
      </w:pPr>
      <w:r>
        <w:rPr>
          <w:b w:val="0"/>
          <w:sz w:val="20"/>
          <w:szCs w:val="20"/>
        </w:rPr>
        <w:t>Elliott Temple</w:t>
      </w:r>
      <w:r w:rsidR="008001A0">
        <w:rPr>
          <w:b w:val="0"/>
          <w:sz w:val="20"/>
          <w:szCs w:val="20"/>
        </w:rPr>
        <w:tab/>
      </w:r>
    </w:p>
    <w:p w14:paraId="1469EF49" w14:textId="77777777" w:rsidR="004A3759" w:rsidRDefault="004A3759" w:rsidP="004A3759">
      <w:pPr>
        <w:ind w:left="4050"/>
        <w:rPr>
          <w:b w:val="0"/>
          <w:sz w:val="20"/>
          <w:szCs w:val="20"/>
        </w:rPr>
      </w:pPr>
      <w:r>
        <w:rPr>
          <w:b w:val="0"/>
          <w:sz w:val="20"/>
          <w:szCs w:val="20"/>
        </w:rPr>
        <w:t xml:space="preserve">Travis </w:t>
      </w:r>
      <w:proofErr w:type="spellStart"/>
      <w:r>
        <w:rPr>
          <w:b w:val="0"/>
          <w:sz w:val="20"/>
          <w:szCs w:val="20"/>
        </w:rPr>
        <w:t>Manceaux</w:t>
      </w:r>
      <w:proofErr w:type="spellEnd"/>
    </w:p>
    <w:p w14:paraId="3F0D6FCD" w14:textId="77777777" w:rsidR="008001A0" w:rsidRDefault="008001A0" w:rsidP="004A3759">
      <w:pPr>
        <w:ind w:left="4050"/>
        <w:rPr>
          <w:b w:val="0"/>
          <w:sz w:val="20"/>
          <w:szCs w:val="20"/>
        </w:rPr>
      </w:pPr>
      <w:r w:rsidRPr="008001A0">
        <w:rPr>
          <w:b w:val="0"/>
          <w:sz w:val="20"/>
          <w:szCs w:val="20"/>
        </w:rPr>
        <w:t>Frank Morse, Jr.</w:t>
      </w:r>
    </w:p>
    <w:p w14:paraId="0186F2BA" w14:textId="77777777" w:rsidR="006F0A34" w:rsidRDefault="004A3759" w:rsidP="004A3759">
      <w:pPr>
        <w:ind w:left="4050"/>
        <w:rPr>
          <w:b w:val="0"/>
          <w:sz w:val="20"/>
          <w:szCs w:val="20"/>
        </w:rPr>
      </w:pPr>
      <w:r>
        <w:rPr>
          <w:b w:val="0"/>
          <w:sz w:val="20"/>
          <w:szCs w:val="20"/>
        </w:rPr>
        <w:t>Craig Stevens</w:t>
      </w:r>
    </w:p>
    <w:p w14:paraId="311A8896" w14:textId="77777777" w:rsidR="00DD4B5C" w:rsidRPr="00910422" w:rsidRDefault="00DD4B5C" w:rsidP="00DD4B5C">
      <w:pPr>
        <w:rPr>
          <w:b w:val="0"/>
          <w:sz w:val="20"/>
          <w:szCs w:val="20"/>
        </w:rPr>
      </w:pPr>
    </w:p>
    <w:p w14:paraId="61F6B31D" w14:textId="5626C827" w:rsidR="00724F3E" w:rsidRPr="001C2EC8" w:rsidRDefault="0003762D" w:rsidP="003921A3">
      <w:pPr>
        <w:jc w:val="both"/>
        <w:rPr>
          <w:b w:val="0"/>
          <w:sz w:val="20"/>
          <w:szCs w:val="20"/>
        </w:rPr>
      </w:pPr>
      <w:r w:rsidRPr="000B3C12">
        <w:rPr>
          <w:b w:val="0"/>
          <w:sz w:val="20"/>
          <w:szCs w:val="20"/>
        </w:rPr>
        <w:t xml:space="preserve">Members </w:t>
      </w:r>
      <w:r w:rsidR="000B3C12">
        <w:rPr>
          <w:b w:val="0"/>
          <w:sz w:val="20"/>
          <w:szCs w:val="20"/>
        </w:rPr>
        <w:t>Dodie Adams and Jim Fine</w:t>
      </w:r>
      <w:r>
        <w:rPr>
          <w:b w:val="0"/>
          <w:sz w:val="20"/>
          <w:szCs w:val="20"/>
        </w:rPr>
        <w:t xml:space="preserve"> were absent</w:t>
      </w:r>
      <w:r w:rsidR="003D11FF">
        <w:rPr>
          <w:b w:val="0"/>
          <w:sz w:val="20"/>
          <w:szCs w:val="20"/>
        </w:rPr>
        <w:t xml:space="preserve">. </w:t>
      </w:r>
      <w:r w:rsidR="00724F3E" w:rsidRPr="001C2EC8">
        <w:rPr>
          <w:b w:val="0"/>
          <w:sz w:val="20"/>
          <w:szCs w:val="20"/>
        </w:rPr>
        <w:t>There being a quorum</w:t>
      </w:r>
      <w:r w:rsidR="009E758E" w:rsidRPr="001C2EC8">
        <w:rPr>
          <w:b w:val="0"/>
          <w:sz w:val="20"/>
          <w:szCs w:val="20"/>
        </w:rPr>
        <w:t xml:space="preserve"> present</w:t>
      </w:r>
      <w:r w:rsidR="00724F3E" w:rsidRPr="001C2EC8">
        <w:rPr>
          <w:b w:val="0"/>
          <w:sz w:val="20"/>
          <w:szCs w:val="20"/>
        </w:rPr>
        <w:t>, the regular order of business was called.</w:t>
      </w:r>
    </w:p>
    <w:p w14:paraId="504255F5" w14:textId="77777777" w:rsidR="00724F3E" w:rsidRPr="007F3216" w:rsidRDefault="00724F3E" w:rsidP="003921A3">
      <w:pPr>
        <w:jc w:val="both"/>
        <w:rPr>
          <w:b w:val="0"/>
          <w:sz w:val="18"/>
          <w:szCs w:val="20"/>
        </w:rPr>
      </w:pPr>
    </w:p>
    <w:p w14:paraId="1BE88840" w14:textId="4D222A2E" w:rsidR="00724F3E" w:rsidRPr="001C2EC8" w:rsidRDefault="00724F3E" w:rsidP="003921A3">
      <w:pPr>
        <w:jc w:val="both"/>
        <w:rPr>
          <w:b w:val="0"/>
          <w:sz w:val="20"/>
          <w:szCs w:val="20"/>
        </w:rPr>
      </w:pPr>
      <w:r w:rsidRPr="001C2EC8">
        <w:rPr>
          <w:b w:val="0"/>
          <w:sz w:val="20"/>
          <w:szCs w:val="20"/>
        </w:rPr>
        <w:t xml:space="preserve">Also attending the meeting were:  </w:t>
      </w:r>
      <w:r w:rsidR="00021906" w:rsidRPr="000B3C12">
        <w:rPr>
          <w:b w:val="0"/>
          <w:sz w:val="20"/>
          <w:szCs w:val="20"/>
        </w:rPr>
        <w:t>Michael McDuff, Executive Director</w:t>
      </w:r>
      <w:r w:rsidR="000B3C12" w:rsidRPr="000B3C12">
        <w:rPr>
          <w:b w:val="0"/>
          <w:sz w:val="20"/>
          <w:szCs w:val="20"/>
        </w:rPr>
        <w:t>; Judy Dupuy, Board Administrator</w:t>
      </w:r>
      <w:r w:rsidR="00021906" w:rsidRPr="000B3C12">
        <w:rPr>
          <w:b w:val="0"/>
          <w:sz w:val="20"/>
          <w:szCs w:val="20"/>
        </w:rPr>
        <w:t xml:space="preserve">; </w:t>
      </w:r>
      <w:r w:rsidRPr="000B3C12">
        <w:rPr>
          <w:b w:val="0"/>
          <w:sz w:val="20"/>
          <w:szCs w:val="20"/>
        </w:rPr>
        <w:t>Judge Darrell White, Retired, Hearing Officer;</w:t>
      </w:r>
      <w:r w:rsidR="00703D6A" w:rsidRPr="000B3C12">
        <w:rPr>
          <w:b w:val="0"/>
          <w:sz w:val="20"/>
          <w:szCs w:val="20"/>
        </w:rPr>
        <w:t xml:space="preserve"> </w:t>
      </w:r>
      <w:r w:rsidR="0076580C" w:rsidRPr="000B3C12">
        <w:rPr>
          <w:b w:val="0"/>
          <w:sz w:val="20"/>
          <w:szCs w:val="20"/>
        </w:rPr>
        <w:t>Kevin Landreneau, Board Attorney</w:t>
      </w:r>
      <w:r w:rsidR="002A55B5" w:rsidRPr="000B3C12">
        <w:rPr>
          <w:b w:val="0"/>
          <w:sz w:val="20"/>
          <w:szCs w:val="20"/>
        </w:rPr>
        <w:t>; and from the staff,</w:t>
      </w:r>
      <w:r w:rsidR="00920A74" w:rsidRPr="000B3C12">
        <w:rPr>
          <w:b w:val="0"/>
          <w:sz w:val="20"/>
          <w:szCs w:val="20"/>
        </w:rPr>
        <w:t xml:space="preserve"> </w:t>
      </w:r>
      <w:r w:rsidR="008001A0" w:rsidRPr="000B3C12">
        <w:rPr>
          <w:b w:val="0"/>
          <w:sz w:val="20"/>
          <w:szCs w:val="20"/>
        </w:rPr>
        <w:t>Carrie Morgan</w:t>
      </w:r>
      <w:r w:rsidR="00603897" w:rsidRPr="000B3C12">
        <w:rPr>
          <w:b w:val="0"/>
          <w:sz w:val="20"/>
          <w:szCs w:val="20"/>
        </w:rPr>
        <w:t xml:space="preserve">, </w:t>
      </w:r>
      <w:r w:rsidR="003D11FF" w:rsidRPr="000B3C12">
        <w:rPr>
          <w:b w:val="0"/>
          <w:sz w:val="20"/>
          <w:szCs w:val="20"/>
        </w:rPr>
        <w:t>Leann Evans</w:t>
      </w:r>
      <w:r w:rsidR="00881224" w:rsidRPr="000B3C12">
        <w:rPr>
          <w:b w:val="0"/>
          <w:sz w:val="20"/>
          <w:szCs w:val="20"/>
        </w:rPr>
        <w:t xml:space="preserve">, </w:t>
      </w:r>
      <w:r w:rsidR="00362F4D" w:rsidRPr="000B3C12">
        <w:rPr>
          <w:b w:val="0"/>
          <w:sz w:val="20"/>
          <w:szCs w:val="20"/>
        </w:rPr>
        <w:t>Elaine Riggins,</w:t>
      </w:r>
      <w:r w:rsidR="003D11FF" w:rsidRPr="000B3C12">
        <w:rPr>
          <w:b w:val="0"/>
          <w:sz w:val="20"/>
          <w:szCs w:val="20"/>
        </w:rPr>
        <w:t xml:space="preserve"> </w:t>
      </w:r>
      <w:r w:rsidR="000B3C12" w:rsidRPr="000B3C12">
        <w:rPr>
          <w:b w:val="0"/>
          <w:sz w:val="20"/>
          <w:szCs w:val="20"/>
        </w:rPr>
        <w:t xml:space="preserve">Monica Webster, </w:t>
      </w:r>
      <w:r w:rsidR="003D11FF" w:rsidRPr="000B3C12">
        <w:rPr>
          <w:b w:val="0"/>
          <w:sz w:val="20"/>
          <w:szCs w:val="20"/>
        </w:rPr>
        <w:t>Lowana</w:t>
      </w:r>
      <w:r w:rsidR="00367C00" w:rsidRPr="000B3C12">
        <w:rPr>
          <w:b w:val="0"/>
          <w:sz w:val="20"/>
          <w:szCs w:val="20"/>
        </w:rPr>
        <w:t xml:space="preserve"> </w:t>
      </w:r>
      <w:r w:rsidR="003D11FF" w:rsidRPr="000B3C12">
        <w:rPr>
          <w:b w:val="0"/>
          <w:sz w:val="20"/>
          <w:szCs w:val="20"/>
        </w:rPr>
        <w:t>Cola,</w:t>
      </w:r>
      <w:r w:rsidR="00A32A45" w:rsidRPr="000B3C12">
        <w:rPr>
          <w:b w:val="0"/>
          <w:sz w:val="20"/>
          <w:szCs w:val="20"/>
        </w:rPr>
        <w:t xml:space="preserve"> Maranda Legaux,</w:t>
      </w:r>
      <w:r w:rsidR="003D11FF" w:rsidRPr="000B3C12">
        <w:rPr>
          <w:b w:val="0"/>
          <w:sz w:val="20"/>
          <w:szCs w:val="20"/>
        </w:rPr>
        <w:t xml:space="preserve"> </w:t>
      </w:r>
      <w:r w:rsidR="00344D0D" w:rsidRPr="000B3C12">
        <w:rPr>
          <w:b w:val="0"/>
          <w:sz w:val="20"/>
          <w:szCs w:val="20"/>
        </w:rPr>
        <w:t>John Dixon</w:t>
      </w:r>
      <w:r w:rsidR="0076580C" w:rsidRPr="000B3C12">
        <w:rPr>
          <w:b w:val="0"/>
          <w:sz w:val="20"/>
          <w:szCs w:val="20"/>
        </w:rPr>
        <w:t xml:space="preserve">, </w:t>
      </w:r>
      <w:r w:rsidR="00344D0D" w:rsidRPr="000B3C12">
        <w:rPr>
          <w:b w:val="0"/>
          <w:sz w:val="20"/>
          <w:szCs w:val="20"/>
        </w:rPr>
        <w:t>Brad Hassert, Compliance Director</w:t>
      </w:r>
      <w:r w:rsidR="00FB7066" w:rsidRPr="003E2F57">
        <w:rPr>
          <w:b w:val="0"/>
          <w:sz w:val="20"/>
          <w:szCs w:val="20"/>
        </w:rPr>
        <w:t>;</w:t>
      </w:r>
      <w:r w:rsidR="00021906" w:rsidRPr="003E2F57">
        <w:rPr>
          <w:b w:val="0"/>
          <w:sz w:val="20"/>
          <w:szCs w:val="20"/>
        </w:rPr>
        <w:t xml:space="preserve"> and </w:t>
      </w:r>
      <w:r w:rsidR="00033E2F" w:rsidRPr="003E2F57">
        <w:rPr>
          <w:b w:val="0"/>
          <w:sz w:val="20"/>
          <w:szCs w:val="20"/>
        </w:rPr>
        <w:t xml:space="preserve">Tarah </w:t>
      </w:r>
      <w:r w:rsidR="00930DB8">
        <w:rPr>
          <w:b w:val="0"/>
          <w:sz w:val="20"/>
          <w:szCs w:val="20"/>
        </w:rPr>
        <w:t>Revette</w:t>
      </w:r>
      <w:r w:rsidR="00021906" w:rsidRPr="003E2F57">
        <w:rPr>
          <w:b w:val="0"/>
          <w:sz w:val="20"/>
          <w:szCs w:val="20"/>
        </w:rPr>
        <w:t xml:space="preserve"> recording the minutes</w:t>
      </w:r>
      <w:r w:rsidRPr="001C2EC8">
        <w:rPr>
          <w:b w:val="0"/>
          <w:sz w:val="20"/>
          <w:szCs w:val="20"/>
        </w:rPr>
        <w:t>.</w:t>
      </w:r>
    </w:p>
    <w:p w14:paraId="42BFB679" w14:textId="77777777" w:rsidR="00724F3E" w:rsidRPr="001C2EC8" w:rsidRDefault="00724F3E" w:rsidP="003921A3">
      <w:pPr>
        <w:jc w:val="both"/>
        <w:rPr>
          <w:b w:val="0"/>
          <w:sz w:val="20"/>
          <w:szCs w:val="20"/>
        </w:rPr>
      </w:pPr>
      <w:r w:rsidRPr="001C2EC8">
        <w:rPr>
          <w:b w:val="0"/>
          <w:sz w:val="20"/>
          <w:szCs w:val="20"/>
        </w:rPr>
        <w:t xml:space="preserve">   </w:t>
      </w:r>
    </w:p>
    <w:p w14:paraId="4FC814C6" w14:textId="7421156B" w:rsidR="00724F3E" w:rsidRPr="001C2EC8" w:rsidRDefault="000B3C12" w:rsidP="003921A3">
      <w:pPr>
        <w:jc w:val="both"/>
        <w:rPr>
          <w:b w:val="0"/>
          <w:sz w:val="20"/>
          <w:szCs w:val="20"/>
          <w:u w:val="single"/>
        </w:rPr>
      </w:pPr>
      <w:r>
        <w:rPr>
          <w:b w:val="0"/>
          <w:sz w:val="20"/>
          <w:szCs w:val="20"/>
        </w:rPr>
        <w:t>Mr. Temple</w:t>
      </w:r>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49D1E172" w14:textId="77777777" w:rsidR="00724F3E" w:rsidRPr="00910422" w:rsidRDefault="00724F3E" w:rsidP="003921A3">
      <w:pPr>
        <w:jc w:val="both"/>
        <w:rPr>
          <w:b w:val="0"/>
          <w:sz w:val="20"/>
          <w:szCs w:val="20"/>
        </w:rPr>
      </w:pPr>
    </w:p>
    <w:p w14:paraId="13C2B360" w14:textId="77777777" w:rsidR="00724F3E" w:rsidRPr="001C2EC8" w:rsidRDefault="00724F3E" w:rsidP="003921A3">
      <w:pPr>
        <w:jc w:val="both"/>
        <w:rPr>
          <w:b w:val="0"/>
          <w:sz w:val="20"/>
          <w:szCs w:val="20"/>
        </w:rPr>
      </w:pPr>
      <w:r w:rsidRPr="001C2EC8">
        <w:rPr>
          <w:b w:val="0"/>
          <w:sz w:val="20"/>
          <w:szCs w:val="20"/>
        </w:rPr>
        <w:t xml:space="preserve">Judge Darrell White gave the invocation.  </w:t>
      </w:r>
    </w:p>
    <w:p w14:paraId="2F681F00" w14:textId="77777777" w:rsidR="00724F3E" w:rsidRPr="00910422" w:rsidRDefault="00724F3E" w:rsidP="001D506C">
      <w:pPr>
        <w:jc w:val="both"/>
        <w:rPr>
          <w:b w:val="0"/>
          <w:sz w:val="20"/>
          <w:szCs w:val="20"/>
        </w:rPr>
      </w:pPr>
    </w:p>
    <w:p w14:paraId="487A1486" w14:textId="6951679F" w:rsidR="00724F3E" w:rsidRPr="001C2EC8" w:rsidRDefault="00301A2E" w:rsidP="003921A3">
      <w:pPr>
        <w:jc w:val="both"/>
        <w:rPr>
          <w:b w:val="0"/>
          <w:sz w:val="20"/>
          <w:szCs w:val="20"/>
        </w:rPr>
      </w:pPr>
      <w:r w:rsidRPr="000B3C12">
        <w:rPr>
          <w:b w:val="0"/>
          <w:sz w:val="20"/>
          <w:szCs w:val="20"/>
        </w:rPr>
        <w:t xml:space="preserve">Mr. </w:t>
      </w:r>
      <w:r w:rsidR="000B3C12" w:rsidRPr="000B3C12">
        <w:rPr>
          <w:b w:val="0"/>
          <w:sz w:val="20"/>
          <w:szCs w:val="20"/>
        </w:rPr>
        <w:t>Morse</w:t>
      </w:r>
      <w:r w:rsidR="00B561EB" w:rsidRPr="000B3C12">
        <w:rPr>
          <w:b w:val="0"/>
          <w:sz w:val="20"/>
          <w:szCs w:val="20"/>
        </w:rPr>
        <w:t xml:space="preserve"> </w:t>
      </w:r>
      <w:r w:rsidR="00C14498" w:rsidRPr="000B3C12">
        <w:rPr>
          <w:b w:val="0"/>
          <w:sz w:val="20"/>
          <w:szCs w:val="20"/>
        </w:rPr>
        <w:t xml:space="preserve">made a motion </w:t>
      </w:r>
      <w:r w:rsidR="00724F3E" w:rsidRPr="000B3C12">
        <w:rPr>
          <w:b w:val="0"/>
          <w:sz w:val="20"/>
          <w:szCs w:val="20"/>
        </w:rPr>
        <w:t xml:space="preserve">to accept </w:t>
      </w:r>
      <w:r w:rsidR="00B07BA7" w:rsidRPr="000B3C12">
        <w:rPr>
          <w:b w:val="0"/>
          <w:sz w:val="20"/>
          <w:szCs w:val="20"/>
        </w:rPr>
        <w:t xml:space="preserve">the Minutes of the </w:t>
      </w:r>
      <w:r w:rsidR="000B3C12" w:rsidRPr="000B3C12">
        <w:rPr>
          <w:b w:val="0"/>
          <w:sz w:val="20"/>
          <w:szCs w:val="20"/>
        </w:rPr>
        <w:t>October 20, 2021</w:t>
      </w:r>
      <w:r w:rsidR="001D5400" w:rsidRPr="000B3C12">
        <w:rPr>
          <w:b w:val="0"/>
          <w:sz w:val="20"/>
          <w:szCs w:val="20"/>
        </w:rPr>
        <w:t>,</w:t>
      </w:r>
      <w:r w:rsidR="00724F3E" w:rsidRPr="000B3C12">
        <w:rPr>
          <w:b w:val="0"/>
          <w:sz w:val="20"/>
          <w:szCs w:val="20"/>
        </w:rPr>
        <w:t xml:space="preserve"> Residential Building </w:t>
      </w:r>
      <w:r w:rsidR="00F71B39" w:rsidRPr="000B3C12">
        <w:rPr>
          <w:b w:val="0"/>
          <w:sz w:val="20"/>
          <w:szCs w:val="20"/>
        </w:rPr>
        <w:t>Subcommittee</w:t>
      </w:r>
      <w:r w:rsidR="00724F3E" w:rsidRPr="000B3C12">
        <w:rPr>
          <w:b w:val="0"/>
          <w:sz w:val="20"/>
          <w:szCs w:val="20"/>
        </w:rPr>
        <w:t xml:space="preserve"> Meeting</w:t>
      </w:r>
      <w:r w:rsidR="003F305B" w:rsidRPr="000B3C12">
        <w:rPr>
          <w:b w:val="0"/>
          <w:sz w:val="20"/>
          <w:szCs w:val="20"/>
        </w:rPr>
        <w:t xml:space="preserve">. </w:t>
      </w:r>
      <w:r w:rsidR="00081F9C" w:rsidRPr="000B3C12">
        <w:rPr>
          <w:b w:val="0"/>
          <w:sz w:val="20"/>
          <w:szCs w:val="20"/>
        </w:rPr>
        <w:t xml:space="preserve">Mr. </w:t>
      </w:r>
      <w:r w:rsidR="000B3C12" w:rsidRPr="000B3C12">
        <w:rPr>
          <w:b w:val="0"/>
          <w:sz w:val="20"/>
          <w:szCs w:val="20"/>
        </w:rPr>
        <w:t>Temple</w:t>
      </w:r>
      <w:r w:rsidR="00C14498" w:rsidRPr="000B3C12">
        <w:rPr>
          <w:b w:val="0"/>
          <w:sz w:val="20"/>
          <w:szCs w:val="20"/>
        </w:rPr>
        <w:t xml:space="preserve"> seconded. The m</w:t>
      </w:r>
      <w:r w:rsidR="00724F3E" w:rsidRPr="000B3C12">
        <w:rPr>
          <w:b w:val="0"/>
          <w:sz w:val="20"/>
          <w:szCs w:val="20"/>
        </w:rPr>
        <w:t>otion passed.</w:t>
      </w:r>
      <w:r w:rsidR="00724F3E" w:rsidRPr="001C2EC8">
        <w:rPr>
          <w:b w:val="0"/>
          <w:sz w:val="20"/>
          <w:szCs w:val="20"/>
        </w:rPr>
        <w:t xml:space="preserve"> </w:t>
      </w:r>
    </w:p>
    <w:p w14:paraId="0E722423" w14:textId="3D332F2D" w:rsidR="00910422" w:rsidRDefault="00910422" w:rsidP="00910422">
      <w:pPr>
        <w:jc w:val="both"/>
        <w:rPr>
          <w:sz w:val="20"/>
          <w:szCs w:val="20"/>
        </w:rPr>
      </w:pPr>
    </w:p>
    <w:p w14:paraId="41ECFEE0" w14:textId="7E708704" w:rsidR="000B3C12" w:rsidRDefault="000B3C12" w:rsidP="000B3C12">
      <w:pPr>
        <w:jc w:val="both"/>
        <w:rPr>
          <w:b w:val="0"/>
          <w:bCs/>
          <w:sz w:val="20"/>
          <w:szCs w:val="20"/>
        </w:rPr>
      </w:pPr>
      <w:r w:rsidRPr="00B90BF4">
        <w:rPr>
          <w:b w:val="0"/>
          <w:bCs/>
          <w:sz w:val="20"/>
          <w:szCs w:val="20"/>
        </w:rPr>
        <w:t xml:space="preserve">Mr. </w:t>
      </w:r>
      <w:r>
        <w:rPr>
          <w:b w:val="0"/>
          <w:bCs/>
          <w:sz w:val="20"/>
          <w:szCs w:val="20"/>
        </w:rPr>
        <w:t>Hassert</w:t>
      </w:r>
      <w:r w:rsidRPr="00B90BF4">
        <w:rPr>
          <w:b w:val="0"/>
          <w:bCs/>
          <w:sz w:val="20"/>
          <w:szCs w:val="20"/>
        </w:rPr>
        <w:t xml:space="preserve"> introduced guest</w:t>
      </w:r>
      <w:r>
        <w:rPr>
          <w:b w:val="0"/>
          <w:bCs/>
          <w:sz w:val="20"/>
          <w:szCs w:val="20"/>
        </w:rPr>
        <w:t>,</w:t>
      </w:r>
      <w:r w:rsidRPr="00B90BF4">
        <w:rPr>
          <w:b w:val="0"/>
          <w:bCs/>
          <w:sz w:val="20"/>
          <w:szCs w:val="20"/>
        </w:rPr>
        <w:t xml:space="preserve"> </w:t>
      </w:r>
      <w:r>
        <w:rPr>
          <w:b w:val="0"/>
          <w:bCs/>
          <w:sz w:val="20"/>
          <w:szCs w:val="20"/>
        </w:rPr>
        <w:t>Austin Holliday</w:t>
      </w:r>
      <w:r w:rsidRPr="00762E29">
        <w:rPr>
          <w:b w:val="0"/>
          <w:bCs/>
          <w:sz w:val="20"/>
          <w:szCs w:val="20"/>
        </w:rPr>
        <w:t xml:space="preserve"> with the Louisiana Attorney General’s Office</w:t>
      </w:r>
      <w:r>
        <w:rPr>
          <w:b w:val="0"/>
          <w:bCs/>
          <w:sz w:val="20"/>
          <w:szCs w:val="20"/>
        </w:rPr>
        <w:t>.</w:t>
      </w:r>
    </w:p>
    <w:p w14:paraId="6FA5AD0F" w14:textId="77777777" w:rsidR="000B3C12" w:rsidRDefault="000B3C12" w:rsidP="00910422">
      <w:pPr>
        <w:jc w:val="both"/>
        <w:rPr>
          <w:sz w:val="20"/>
          <w:szCs w:val="20"/>
        </w:rPr>
      </w:pPr>
    </w:p>
    <w:p w14:paraId="4BE102D2"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1235FD4C" w14:textId="77777777" w:rsidR="00910422" w:rsidRPr="00696F46" w:rsidRDefault="00910422" w:rsidP="00910422">
      <w:pPr>
        <w:jc w:val="both"/>
        <w:rPr>
          <w:b w:val="0"/>
          <w:sz w:val="20"/>
          <w:szCs w:val="20"/>
          <w:highlight w:val="yellow"/>
        </w:rPr>
      </w:pPr>
    </w:p>
    <w:p w14:paraId="3C42F944"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7061896E" w14:textId="77777777" w:rsidR="00910422" w:rsidRPr="00910422" w:rsidRDefault="00910422" w:rsidP="00910422">
      <w:pPr>
        <w:tabs>
          <w:tab w:val="left" w:pos="0"/>
          <w:tab w:val="left" w:pos="540"/>
        </w:tabs>
        <w:ind w:right="-144"/>
        <w:jc w:val="both"/>
        <w:outlineLvl w:val="0"/>
        <w:rPr>
          <w:sz w:val="20"/>
          <w:szCs w:val="16"/>
        </w:rPr>
      </w:pPr>
    </w:p>
    <w:p w14:paraId="68E23818"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498EE9BA" w14:textId="77777777" w:rsidR="008001A0" w:rsidRDefault="008001A0" w:rsidP="003921A3">
      <w:pPr>
        <w:tabs>
          <w:tab w:val="left" w:pos="0"/>
          <w:tab w:val="left" w:pos="540"/>
        </w:tabs>
        <w:ind w:right="-144"/>
        <w:jc w:val="both"/>
        <w:outlineLvl w:val="0"/>
        <w:rPr>
          <w:sz w:val="20"/>
          <w:szCs w:val="20"/>
        </w:rPr>
      </w:pPr>
    </w:p>
    <w:p w14:paraId="0AA96BD3" w14:textId="77777777" w:rsidR="008001A0" w:rsidRPr="001C2EC8" w:rsidRDefault="008001A0" w:rsidP="003921A3">
      <w:pPr>
        <w:tabs>
          <w:tab w:val="left" w:pos="0"/>
          <w:tab w:val="left" w:pos="540"/>
        </w:tabs>
        <w:ind w:right="-144"/>
        <w:jc w:val="both"/>
        <w:outlineLvl w:val="0"/>
        <w:rPr>
          <w:sz w:val="20"/>
          <w:szCs w:val="20"/>
        </w:rPr>
      </w:pPr>
      <w:r w:rsidRPr="000B3C12">
        <w:rPr>
          <w:b w:val="0"/>
          <w:sz w:val="20"/>
          <w:szCs w:val="20"/>
        </w:rPr>
        <w:t>Carrie Morgan and Brad Hassert with the Compliance Department for the board were sworn in.</w:t>
      </w:r>
    </w:p>
    <w:p w14:paraId="209A3CAB" w14:textId="77777777" w:rsidR="00D41303" w:rsidRPr="00910422" w:rsidRDefault="00D41303" w:rsidP="003921A3">
      <w:pPr>
        <w:tabs>
          <w:tab w:val="left" w:pos="0"/>
          <w:tab w:val="left" w:pos="360"/>
        </w:tabs>
        <w:ind w:right="-144"/>
        <w:jc w:val="both"/>
        <w:rPr>
          <w:b w:val="0"/>
          <w:sz w:val="20"/>
          <w:szCs w:val="16"/>
        </w:rPr>
      </w:pPr>
    </w:p>
    <w:p w14:paraId="58163CBE" w14:textId="0FF8B7BB" w:rsidR="00D41303" w:rsidRPr="008001A0" w:rsidRDefault="00FD22B7"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15EA3A21" w14:textId="77777777" w:rsidR="000B3C12" w:rsidRPr="000B3C12" w:rsidRDefault="00D41303" w:rsidP="00A57BA5">
      <w:pPr>
        <w:tabs>
          <w:tab w:val="left" w:pos="360"/>
          <w:tab w:val="left" w:pos="720"/>
          <w:tab w:val="left" w:pos="900"/>
          <w:tab w:val="left" w:pos="990"/>
        </w:tabs>
        <w:contextualSpacing/>
        <w:rPr>
          <w:b w:val="0"/>
          <w:noProof/>
          <w:sz w:val="20"/>
          <w:szCs w:val="20"/>
        </w:rPr>
      </w:pPr>
      <w:r w:rsidRPr="001C2EC8">
        <w:rPr>
          <w:sz w:val="20"/>
          <w:szCs w:val="20"/>
        </w:rPr>
        <w:tab/>
      </w:r>
    </w:p>
    <w:p w14:paraId="55C4BB36" w14:textId="4C97166A" w:rsidR="000B3C12" w:rsidRPr="000B3C12" w:rsidRDefault="000B3C12" w:rsidP="000B3C12">
      <w:pPr>
        <w:numPr>
          <w:ilvl w:val="1"/>
          <w:numId w:val="6"/>
        </w:numPr>
        <w:tabs>
          <w:tab w:val="left" w:pos="720"/>
        </w:tabs>
        <w:contextualSpacing/>
        <w:jc w:val="both"/>
        <w:rPr>
          <w:b w:val="0"/>
          <w:bCs/>
          <w:sz w:val="20"/>
          <w:szCs w:val="20"/>
        </w:rPr>
      </w:pPr>
      <w:proofErr w:type="spellStart"/>
      <w:r w:rsidRPr="000B3C12">
        <w:rPr>
          <w:smallCaps/>
          <w:sz w:val="20"/>
          <w:szCs w:val="20"/>
          <w:u w:val="single"/>
        </w:rPr>
        <w:t>Webers</w:t>
      </w:r>
      <w:proofErr w:type="spellEnd"/>
      <w:r w:rsidRPr="000B3C12">
        <w:rPr>
          <w:smallCaps/>
          <w:sz w:val="20"/>
          <w:szCs w:val="20"/>
          <w:u w:val="single"/>
        </w:rPr>
        <w:t xml:space="preserve"> Construction, LLC,</w:t>
      </w:r>
      <w:r w:rsidRPr="000B3C12">
        <w:rPr>
          <w:b w:val="0"/>
          <w:bCs/>
          <w:sz w:val="20"/>
          <w:szCs w:val="20"/>
        </w:rPr>
        <w:t xml:space="preserve"> </w:t>
      </w:r>
      <w:r w:rsidRPr="000B3C12">
        <w:rPr>
          <w:b w:val="0"/>
          <w:sz w:val="20"/>
          <w:szCs w:val="20"/>
        </w:rPr>
        <w:t>Walker, Louisiana</w:t>
      </w:r>
      <w:r w:rsidRPr="000B3C12">
        <w:rPr>
          <w:b w:val="0"/>
          <w:smallCaps/>
          <w:sz w:val="20"/>
          <w:szCs w:val="20"/>
        </w:rPr>
        <w:t xml:space="preserve"> </w:t>
      </w:r>
      <w:r w:rsidRPr="000B3C12">
        <w:rPr>
          <w:b w:val="0"/>
          <w:bCs/>
          <w:sz w:val="20"/>
          <w:szCs w:val="20"/>
        </w:rPr>
        <w:t>–</w:t>
      </w:r>
      <w:r w:rsidR="00FA2977">
        <w:rPr>
          <w:b w:val="0"/>
          <w:bCs/>
          <w:sz w:val="20"/>
          <w:szCs w:val="20"/>
        </w:rPr>
        <w:t xml:space="preserve"> </w:t>
      </w:r>
      <w:r w:rsidRPr="000B3C12">
        <w:rPr>
          <w:b w:val="0"/>
          <w:sz w:val="20"/>
          <w:szCs w:val="20"/>
        </w:rPr>
        <w:t>La. R.S. 37:</w:t>
      </w:r>
      <w:r w:rsidRPr="000B3C12">
        <w:rPr>
          <w:b w:val="0"/>
          <w:noProof/>
          <w:sz w:val="20"/>
          <w:szCs w:val="20"/>
        </w:rPr>
        <w:t>2167(A)</w:t>
      </w:r>
      <w:r w:rsidRPr="000B3C12">
        <w:rPr>
          <w:smallCaps/>
          <w:sz w:val="20"/>
          <w:szCs w:val="20"/>
        </w:rPr>
        <w:t xml:space="preserve">   </w:t>
      </w:r>
    </w:p>
    <w:p w14:paraId="5AA8FD3E" w14:textId="77777777" w:rsidR="0077110F" w:rsidRDefault="0077110F" w:rsidP="0077110F">
      <w:pPr>
        <w:tabs>
          <w:tab w:val="left" w:pos="1080"/>
        </w:tabs>
        <w:ind w:left="720"/>
        <w:jc w:val="both"/>
        <w:rPr>
          <w:smallCaps/>
          <w:sz w:val="20"/>
          <w:szCs w:val="20"/>
        </w:rPr>
      </w:pPr>
    </w:p>
    <w:p w14:paraId="03016286" w14:textId="68A6FC0C" w:rsidR="0077110F" w:rsidRDefault="0077110F" w:rsidP="0077110F">
      <w:pPr>
        <w:tabs>
          <w:tab w:val="left" w:pos="1080"/>
        </w:tabs>
        <w:ind w:left="720"/>
        <w:jc w:val="both"/>
        <w:rPr>
          <w:b w:val="0"/>
          <w:sz w:val="20"/>
          <w:szCs w:val="20"/>
        </w:rPr>
      </w:pPr>
      <w:r w:rsidRPr="00F74EF5">
        <w:rPr>
          <w:b w:val="0"/>
          <w:sz w:val="20"/>
          <w:szCs w:val="20"/>
        </w:rPr>
        <w:t xml:space="preserve">Ms. Morgan gave a summary of the allegations. No one was present on behalf of </w:t>
      </w:r>
      <w:r w:rsidR="003E301A" w:rsidRPr="003E301A">
        <w:rPr>
          <w:b w:val="0"/>
          <w:bCs/>
          <w:sz w:val="20"/>
          <w:szCs w:val="20"/>
        </w:rPr>
        <w:t>WEBERS CONSTRUCTION, LLC</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3E301A" w:rsidRPr="003E301A">
        <w:rPr>
          <w:b w:val="0"/>
          <w:sz w:val="20"/>
          <w:szCs w:val="20"/>
        </w:rPr>
        <w:t xml:space="preserve">WEBERS CONSTRUCTION, LLC </w:t>
      </w:r>
      <w:r w:rsidRPr="00F74EF5">
        <w:rPr>
          <w:b w:val="0"/>
          <w:sz w:val="20"/>
          <w:szCs w:val="20"/>
        </w:rPr>
        <w:t xml:space="preserve">to be in violation, to assess the maximum fine plus $1000 in administrative costs and to issue a </w:t>
      </w:r>
      <w:proofErr w:type="gramStart"/>
      <w:r w:rsidRPr="00F74EF5">
        <w:rPr>
          <w:b w:val="0"/>
          <w:sz w:val="20"/>
          <w:szCs w:val="20"/>
        </w:rPr>
        <w:t>cease and desist</w:t>
      </w:r>
      <w:proofErr w:type="gramEnd"/>
      <w:r w:rsidRPr="00F74EF5">
        <w:rPr>
          <w:b w:val="0"/>
          <w:sz w:val="20"/>
          <w:szCs w:val="20"/>
        </w:rPr>
        <w:t xml:space="preserve"> order. Mr. </w:t>
      </w:r>
      <w:r w:rsidR="00D64F46">
        <w:rPr>
          <w:b w:val="0"/>
          <w:sz w:val="20"/>
          <w:szCs w:val="20"/>
        </w:rPr>
        <w:t>Stevens</w:t>
      </w:r>
      <w:r w:rsidRPr="00F74EF5">
        <w:rPr>
          <w:b w:val="0"/>
          <w:sz w:val="20"/>
          <w:szCs w:val="20"/>
        </w:rPr>
        <w:t xml:space="preserve"> seconded. The motion passed.</w:t>
      </w:r>
    </w:p>
    <w:p w14:paraId="774EDB6F" w14:textId="672D7256" w:rsidR="000B3C12" w:rsidRPr="000B3C12" w:rsidRDefault="000B3C12" w:rsidP="000B3C12">
      <w:pPr>
        <w:tabs>
          <w:tab w:val="left" w:pos="270"/>
          <w:tab w:val="left" w:pos="360"/>
          <w:tab w:val="left" w:pos="720"/>
        </w:tabs>
        <w:ind w:left="720" w:hanging="360"/>
        <w:contextualSpacing/>
        <w:rPr>
          <w:b w:val="0"/>
          <w:noProof/>
          <w:sz w:val="20"/>
          <w:szCs w:val="20"/>
        </w:rPr>
      </w:pPr>
      <w:r w:rsidRPr="000B3C12">
        <w:rPr>
          <w:smallCaps/>
          <w:sz w:val="20"/>
          <w:szCs w:val="20"/>
        </w:rPr>
        <w:t xml:space="preserve"> </w:t>
      </w:r>
    </w:p>
    <w:p w14:paraId="274522D8" w14:textId="7B4CCE66" w:rsidR="000B3C12" w:rsidRPr="000B3C12" w:rsidRDefault="000B3C12" w:rsidP="000B3C12">
      <w:pPr>
        <w:numPr>
          <w:ilvl w:val="1"/>
          <w:numId w:val="6"/>
        </w:numPr>
        <w:tabs>
          <w:tab w:val="left" w:pos="270"/>
          <w:tab w:val="left" w:pos="360"/>
          <w:tab w:val="left" w:pos="720"/>
        </w:tabs>
        <w:contextualSpacing/>
        <w:jc w:val="both"/>
        <w:rPr>
          <w:b w:val="0"/>
          <w:noProof/>
          <w:sz w:val="20"/>
          <w:szCs w:val="20"/>
        </w:rPr>
      </w:pPr>
      <w:r w:rsidRPr="000B3C12">
        <w:rPr>
          <w:smallCaps/>
          <w:sz w:val="20"/>
          <w:szCs w:val="20"/>
          <w:u w:val="single"/>
        </w:rPr>
        <w:t xml:space="preserve">Amato </w:t>
      </w:r>
      <w:proofErr w:type="gramStart"/>
      <w:r w:rsidRPr="000B3C12">
        <w:rPr>
          <w:smallCaps/>
          <w:sz w:val="20"/>
          <w:szCs w:val="20"/>
          <w:u w:val="single"/>
        </w:rPr>
        <w:t>Sisters</w:t>
      </w:r>
      <w:proofErr w:type="gramEnd"/>
      <w:r w:rsidRPr="000B3C12">
        <w:rPr>
          <w:smallCaps/>
          <w:sz w:val="20"/>
          <w:szCs w:val="20"/>
          <w:u w:val="single"/>
        </w:rPr>
        <w:t xml:space="preserve"> Construction, Inc.,</w:t>
      </w:r>
      <w:r w:rsidRPr="000B3C12">
        <w:rPr>
          <w:b w:val="0"/>
          <w:sz w:val="20"/>
          <w:szCs w:val="20"/>
        </w:rPr>
        <w:t xml:space="preserve"> New Orleans, Louisiana</w:t>
      </w:r>
      <w:r w:rsidRPr="000B3C12">
        <w:rPr>
          <w:b w:val="0"/>
          <w:smallCaps/>
          <w:sz w:val="20"/>
          <w:szCs w:val="20"/>
        </w:rPr>
        <w:t xml:space="preserve"> </w:t>
      </w:r>
      <w:r w:rsidRPr="000B3C12">
        <w:rPr>
          <w:b w:val="0"/>
          <w:bCs/>
          <w:sz w:val="20"/>
          <w:szCs w:val="20"/>
        </w:rPr>
        <w:t>–</w:t>
      </w:r>
      <w:r w:rsidR="00FA2977">
        <w:rPr>
          <w:b w:val="0"/>
          <w:sz w:val="20"/>
          <w:szCs w:val="20"/>
        </w:rPr>
        <w:t xml:space="preserve"> </w:t>
      </w:r>
      <w:r w:rsidRPr="000B3C12">
        <w:rPr>
          <w:b w:val="0"/>
          <w:sz w:val="20"/>
          <w:szCs w:val="20"/>
        </w:rPr>
        <w:t>La. R.S. 37:</w:t>
      </w:r>
      <w:r w:rsidRPr="000B3C12">
        <w:rPr>
          <w:b w:val="0"/>
          <w:noProof/>
          <w:sz w:val="20"/>
          <w:szCs w:val="20"/>
        </w:rPr>
        <w:t>2167(A)</w:t>
      </w:r>
      <w:r w:rsidRPr="000B3C12">
        <w:rPr>
          <w:smallCaps/>
          <w:sz w:val="20"/>
          <w:szCs w:val="20"/>
        </w:rPr>
        <w:t xml:space="preserve">   </w:t>
      </w:r>
    </w:p>
    <w:p w14:paraId="069C2D60" w14:textId="77777777" w:rsidR="0077110F" w:rsidRDefault="0077110F" w:rsidP="0077110F">
      <w:pPr>
        <w:tabs>
          <w:tab w:val="left" w:pos="270"/>
          <w:tab w:val="left" w:pos="360"/>
          <w:tab w:val="left" w:pos="720"/>
        </w:tabs>
        <w:ind w:left="720"/>
        <w:contextualSpacing/>
        <w:jc w:val="both"/>
        <w:rPr>
          <w:b w:val="0"/>
          <w:noProof/>
          <w:sz w:val="20"/>
          <w:szCs w:val="20"/>
        </w:rPr>
      </w:pPr>
    </w:p>
    <w:p w14:paraId="22567324" w14:textId="1C5DD2F1" w:rsidR="000B3C12" w:rsidRDefault="0077110F" w:rsidP="0077110F">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3E301A" w:rsidRPr="003E301A">
        <w:rPr>
          <w:b w:val="0"/>
          <w:noProof/>
          <w:sz w:val="20"/>
          <w:szCs w:val="20"/>
        </w:rPr>
        <w:t>AMATO SISTERS CONSTRUCTION, INC.</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w:t>
      </w:r>
      <w:r w:rsidRPr="0077110F">
        <w:rPr>
          <w:b w:val="0"/>
          <w:noProof/>
          <w:sz w:val="20"/>
          <w:szCs w:val="20"/>
        </w:rPr>
        <w:lastRenderedPageBreak/>
        <w:t xml:space="preserve">to find </w:t>
      </w:r>
      <w:r w:rsidR="003E301A" w:rsidRPr="003E301A">
        <w:rPr>
          <w:b w:val="0"/>
          <w:noProof/>
          <w:sz w:val="20"/>
          <w:szCs w:val="20"/>
        </w:rPr>
        <w:t>AMATO SISTERS CONSTRUCTION, INC.</w:t>
      </w:r>
      <w:r w:rsidR="00D64F46">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sidR="00A57BA5">
        <w:rPr>
          <w:b w:val="0"/>
          <w:noProof/>
          <w:sz w:val="20"/>
          <w:szCs w:val="20"/>
        </w:rPr>
        <w:t>Temple</w:t>
      </w:r>
      <w:r w:rsidRPr="0077110F">
        <w:rPr>
          <w:b w:val="0"/>
          <w:noProof/>
          <w:sz w:val="20"/>
          <w:szCs w:val="20"/>
        </w:rPr>
        <w:t xml:space="preserve"> seconded. The motion passed.</w:t>
      </w:r>
    </w:p>
    <w:p w14:paraId="0B35B40D" w14:textId="77777777" w:rsidR="0077110F" w:rsidRPr="000B3C12" w:rsidRDefault="0077110F" w:rsidP="0077110F">
      <w:pPr>
        <w:tabs>
          <w:tab w:val="left" w:pos="270"/>
          <w:tab w:val="left" w:pos="360"/>
          <w:tab w:val="left" w:pos="720"/>
        </w:tabs>
        <w:ind w:left="720"/>
        <w:contextualSpacing/>
        <w:jc w:val="both"/>
        <w:rPr>
          <w:b w:val="0"/>
          <w:noProof/>
          <w:sz w:val="20"/>
          <w:szCs w:val="20"/>
        </w:rPr>
      </w:pPr>
    </w:p>
    <w:p w14:paraId="698BE82B" w14:textId="396BE569" w:rsidR="000B3C12" w:rsidRPr="000B3C12" w:rsidRDefault="000B3C12" w:rsidP="000B3C12">
      <w:pPr>
        <w:numPr>
          <w:ilvl w:val="1"/>
          <w:numId w:val="6"/>
        </w:numPr>
        <w:tabs>
          <w:tab w:val="left" w:pos="270"/>
          <w:tab w:val="left" w:pos="360"/>
          <w:tab w:val="left" w:pos="720"/>
        </w:tabs>
        <w:contextualSpacing/>
        <w:jc w:val="both"/>
        <w:rPr>
          <w:b w:val="0"/>
          <w:noProof/>
          <w:sz w:val="20"/>
          <w:szCs w:val="20"/>
        </w:rPr>
      </w:pPr>
      <w:r w:rsidRPr="000B3C12">
        <w:rPr>
          <w:smallCaps/>
          <w:sz w:val="20"/>
          <w:szCs w:val="20"/>
          <w:u w:val="single"/>
        </w:rPr>
        <w:t xml:space="preserve">Isaac </w:t>
      </w:r>
      <w:proofErr w:type="spellStart"/>
      <w:r w:rsidRPr="000B3C12">
        <w:rPr>
          <w:smallCaps/>
          <w:sz w:val="20"/>
          <w:szCs w:val="20"/>
          <w:u w:val="single"/>
        </w:rPr>
        <w:t>Bentancor</w:t>
      </w:r>
      <w:proofErr w:type="spellEnd"/>
      <w:r w:rsidRPr="000B3C12">
        <w:rPr>
          <w:smallCaps/>
          <w:sz w:val="20"/>
          <w:szCs w:val="20"/>
          <w:u w:val="single"/>
        </w:rPr>
        <w:t xml:space="preserve"> d/b/a Home Repair &amp; Renovations by I &amp; M,</w:t>
      </w:r>
      <w:r w:rsidRPr="000B3C12">
        <w:rPr>
          <w:b w:val="0"/>
          <w:sz w:val="20"/>
          <w:szCs w:val="20"/>
        </w:rPr>
        <w:t xml:space="preserve"> New Orleans, Louisiana</w:t>
      </w:r>
      <w:r w:rsidRPr="000B3C12">
        <w:rPr>
          <w:b w:val="0"/>
          <w:smallCaps/>
          <w:sz w:val="20"/>
          <w:szCs w:val="20"/>
        </w:rPr>
        <w:t xml:space="preserve"> </w:t>
      </w:r>
      <w:r w:rsidRPr="000B3C12">
        <w:rPr>
          <w:b w:val="0"/>
          <w:bCs/>
          <w:sz w:val="20"/>
          <w:szCs w:val="20"/>
        </w:rPr>
        <w:t>–</w:t>
      </w:r>
      <w:r w:rsidR="00FA2977">
        <w:rPr>
          <w:b w:val="0"/>
          <w:bCs/>
          <w:sz w:val="20"/>
          <w:szCs w:val="20"/>
        </w:rPr>
        <w:t xml:space="preserve"> </w:t>
      </w:r>
      <w:r w:rsidRPr="000B3C12">
        <w:rPr>
          <w:b w:val="0"/>
          <w:bCs/>
          <w:sz w:val="20"/>
          <w:szCs w:val="20"/>
        </w:rPr>
        <w:t>La. R.S. 37:2175.3(A)(1)</w:t>
      </w:r>
    </w:p>
    <w:p w14:paraId="5ADE30C8" w14:textId="77777777" w:rsidR="0077110F" w:rsidRDefault="0077110F" w:rsidP="0077110F">
      <w:pPr>
        <w:tabs>
          <w:tab w:val="left" w:pos="720"/>
        </w:tabs>
        <w:ind w:left="720"/>
        <w:contextualSpacing/>
        <w:jc w:val="both"/>
        <w:rPr>
          <w:b w:val="0"/>
          <w:noProof/>
          <w:sz w:val="20"/>
          <w:szCs w:val="20"/>
        </w:rPr>
      </w:pPr>
    </w:p>
    <w:p w14:paraId="3756AD63" w14:textId="5D35BF15" w:rsidR="000B3C12" w:rsidRDefault="0077110F" w:rsidP="0077110F">
      <w:pPr>
        <w:tabs>
          <w:tab w:val="left" w:pos="720"/>
        </w:tabs>
        <w:ind w:left="720"/>
        <w:contextualSpacing/>
        <w:jc w:val="both"/>
        <w:rPr>
          <w:b w:val="0"/>
          <w:noProof/>
          <w:sz w:val="20"/>
          <w:szCs w:val="20"/>
        </w:rPr>
      </w:pPr>
      <w:r w:rsidRPr="0077110F">
        <w:rPr>
          <w:b w:val="0"/>
          <w:noProof/>
          <w:sz w:val="20"/>
          <w:szCs w:val="20"/>
        </w:rPr>
        <w:t xml:space="preserve">Ms. Morgan gave a summary of the allegations and read the settlement offer presented by </w:t>
      </w:r>
      <w:r w:rsidR="003E301A" w:rsidRPr="003E301A">
        <w:rPr>
          <w:b w:val="0"/>
          <w:noProof/>
          <w:sz w:val="20"/>
          <w:szCs w:val="20"/>
        </w:rPr>
        <w:t>ISAAC BENTANCOR D/B/A HOME REPAIR &amp; RENOVATIONS BY I &amp; M</w:t>
      </w:r>
      <w:r w:rsidRPr="0077110F">
        <w:rPr>
          <w:b w:val="0"/>
          <w:noProof/>
          <w:sz w:val="20"/>
          <w:szCs w:val="20"/>
        </w:rPr>
        <w:t xml:space="preserve">. Mr. </w:t>
      </w:r>
      <w:r w:rsidR="00A57BA5">
        <w:rPr>
          <w:b w:val="0"/>
          <w:noProof/>
          <w:sz w:val="20"/>
          <w:szCs w:val="20"/>
        </w:rPr>
        <w:t>Morse</w:t>
      </w:r>
      <w:r w:rsidRPr="0077110F">
        <w:rPr>
          <w:b w:val="0"/>
          <w:noProof/>
          <w:sz w:val="20"/>
          <w:szCs w:val="20"/>
        </w:rPr>
        <w:t xml:space="preserve"> made a motion to accept the settlement offer as presented, which included a no contest plea. </w:t>
      </w:r>
      <w:r w:rsidR="00A57BA5">
        <w:rPr>
          <w:b w:val="0"/>
          <w:noProof/>
          <w:sz w:val="20"/>
          <w:szCs w:val="20"/>
        </w:rPr>
        <w:t>Mr. Temple</w:t>
      </w:r>
      <w:r w:rsidRPr="0077110F">
        <w:rPr>
          <w:b w:val="0"/>
          <w:noProof/>
          <w:sz w:val="20"/>
          <w:szCs w:val="20"/>
        </w:rPr>
        <w:t xml:space="preserve"> seconded. The motion passed.</w:t>
      </w:r>
    </w:p>
    <w:p w14:paraId="294AE237" w14:textId="77777777" w:rsidR="0077110F" w:rsidRPr="000B3C12" w:rsidRDefault="0077110F" w:rsidP="0077110F">
      <w:pPr>
        <w:tabs>
          <w:tab w:val="left" w:pos="720"/>
        </w:tabs>
        <w:ind w:left="720"/>
        <w:contextualSpacing/>
        <w:jc w:val="both"/>
        <w:rPr>
          <w:b w:val="0"/>
          <w:noProof/>
          <w:sz w:val="20"/>
          <w:szCs w:val="20"/>
        </w:rPr>
      </w:pPr>
    </w:p>
    <w:p w14:paraId="13467ACC" w14:textId="47D78011" w:rsidR="000B3C12" w:rsidRPr="000B3C12" w:rsidRDefault="000B3C12" w:rsidP="000B3C12">
      <w:pPr>
        <w:numPr>
          <w:ilvl w:val="1"/>
          <w:numId w:val="6"/>
        </w:numPr>
        <w:tabs>
          <w:tab w:val="left" w:pos="270"/>
          <w:tab w:val="left" w:pos="360"/>
          <w:tab w:val="left" w:pos="720"/>
        </w:tabs>
        <w:contextualSpacing/>
        <w:jc w:val="both"/>
        <w:rPr>
          <w:b w:val="0"/>
          <w:noProof/>
          <w:sz w:val="20"/>
          <w:szCs w:val="20"/>
        </w:rPr>
      </w:pPr>
      <w:r w:rsidRPr="000B3C12">
        <w:rPr>
          <w:smallCaps/>
          <w:sz w:val="20"/>
          <w:szCs w:val="20"/>
          <w:u w:val="single"/>
        </w:rPr>
        <w:t xml:space="preserve">Victor Simon d/b/a </w:t>
      </w:r>
      <w:proofErr w:type="spellStart"/>
      <w:r w:rsidRPr="000B3C12">
        <w:rPr>
          <w:smallCaps/>
          <w:sz w:val="20"/>
          <w:szCs w:val="20"/>
          <w:u w:val="single"/>
        </w:rPr>
        <w:t>Thib’s</w:t>
      </w:r>
      <w:proofErr w:type="spellEnd"/>
      <w:r w:rsidRPr="000B3C12">
        <w:rPr>
          <w:smallCaps/>
          <w:sz w:val="20"/>
          <w:szCs w:val="20"/>
          <w:u w:val="single"/>
        </w:rPr>
        <w:t xml:space="preserve"> Roofing,</w:t>
      </w:r>
      <w:r w:rsidRPr="000B3C12">
        <w:rPr>
          <w:b w:val="0"/>
          <w:sz w:val="20"/>
          <w:szCs w:val="20"/>
        </w:rPr>
        <w:t xml:space="preserve"> Duson, Louisiana</w:t>
      </w:r>
      <w:r w:rsidRPr="000B3C12">
        <w:rPr>
          <w:b w:val="0"/>
          <w:smallCaps/>
          <w:sz w:val="20"/>
          <w:szCs w:val="20"/>
        </w:rPr>
        <w:t xml:space="preserve"> </w:t>
      </w:r>
      <w:r w:rsidRPr="000B3C12">
        <w:rPr>
          <w:b w:val="0"/>
          <w:bCs/>
          <w:sz w:val="20"/>
          <w:szCs w:val="20"/>
        </w:rPr>
        <w:t>–</w:t>
      </w:r>
      <w:r w:rsidR="00FA2977">
        <w:rPr>
          <w:b w:val="0"/>
          <w:bCs/>
          <w:sz w:val="20"/>
          <w:szCs w:val="20"/>
        </w:rPr>
        <w:t xml:space="preserve"> </w:t>
      </w:r>
      <w:r w:rsidRPr="000B3C12">
        <w:rPr>
          <w:b w:val="0"/>
          <w:bCs/>
          <w:sz w:val="20"/>
          <w:szCs w:val="20"/>
        </w:rPr>
        <w:t>La. R.S. 37:2175.3(A)(1)</w:t>
      </w:r>
      <w:r w:rsidRPr="000B3C12">
        <w:rPr>
          <w:smallCaps/>
          <w:sz w:val="20"/>
          <w:szCs w:val="20"/>
        </w:rPr>
        <w:t xml:space="preserve"> </w:t>
      </w:r>
    </w:p>
    <w:p w14:paraId="0910D90B" w14:textId="77777777" w:rsidR="0077110F" w:rsidRDefault="0077110F" w:rsidP="0077110F">
      <w:pPr>
        <w:tabs>
          <w:tab w:val="left" w:pos="720"/>
        </w:tabs>
        <w:ind w:left="720"/>
        <w:contextualSpacing/>
        <w:jc w:val="both"/>
        <w:rPr>
          <w:b w:val="0"/>
          <w:noProof/>
          <w:sz w:val="20"/>
          <w:szCs w:val="20"/>
        </w:rPr>
      </w:pPr>
    </w:p>
    <w:p w14:paraId="527A41B5" w14:textId="23DB898A" w:rsidR="000B3C12" w:rsidRDefault="0077110F" w:rsidP="0077110F">
      <w:pPr>
        <w:tabs>
          <w:tab w:val="left" w:pos="720"/>
        </w:tabs>
        <w:ind w:left="720"/>
        <w:contextualSpacing/>
        <w:jc w:val="both"/>
        <w:rPr>
          <w:b w:val="0"/>
          <w:noProof/>
          <w:sz w:val="20"/>
          <w:szCs w:val="20"/>
        </w:rPr>
      </w:pPr>
      <w:r w:rsidRPr="0077110F">
        <w:rPr>
          <w:b w:val="0"/>
          <w:noProof/>
          <w:sz w:val="20"/>
          <w:szCs w:val="20"/>
        </w:rPr>
        <w:t xml:space="preserve">Ms. Morgan gave a summary of the allegations and read the settlement offer presented by </w:t>
      </w:r>
      <w:r w:rsidR="003E301A" w:rsidRPr="003E301A">
        <w:rPr>
          <w:b w:val="0"/>
          <w:noProof/>
          <w:sz w:val="20"/>
          <w:szCs w:val="20"/>
        </w:rPr>
        <w:t>VICTOR SIMON D/B/A THIB’S ROOFING</w:t>
      </w:r>
      <w:r w:rsidRPr="0077110F">
        <w:rPr>
          <w:b w:val="0"/>
          <w:noProof/>
          <w:sz w:val="20"/>
          <w:szCs w:val="20"/>
        </w:rPr>
        <w:t xml:space="preserve">. Mr. </w:t>
      </w:r>
      <w:r w:rsidR="00A57BA5">
        <w:rPr>
          <w:b w:val="0"/>
          <w:noProof/>
          <w:sz w:val="20"/>
          <w:szCs w:val="20"/>
        </w:rPr>
        <w:t>Stevens</w:t>
      </w:r>
      <w:r w:rsidRPr="0077110F">
        <w:rPr>
          <w:b w:val="0"/>
          <w:noProof/>
          <w:sz w:val="20"/>
          <w:szCs w:val="20"/>
        </w:rPr>
        <w:t xml:space="preserve"> made a motion to accept the settlement offer as presented, which included a no contest plea. </w:t>
      </w:r>
      <w:r w:rsidR="00A57BA5">
        <w:rPr>
          <w:b w:val="0"/>
          <w:noProof/>
          <w:sz w:val="20"/>
          <w:szCs w:val="20"/>
        </w:rPr>
        <w:t>Mr. Morse</w:t>
      </w:r>
      <w:r w:rsidRPr="0077110F">
        <w:rPr>
          <w:b w:val="0"/>
          <w:noProof/>
          <w:sz w:val="20"/>
          <w:szCs w:val="20"/>
        </w:rPr>
        <w:t xml:space="preserve"> seconded. The motion passed.</w:t>
      </w:r>
    </w:p>
    <w:p w14:paraId="61D1A5E8" w14:textId="77777777" w:rsidR="0077110F" w:rsidRPr="000B3C12" w:rsidRDefault="0077110F" w:rsidP="0077110F">
      <w:pPr>
        <w:tabs>
          <w:tab w:val="left" w:pos="720"/>
        </w:tabs>
        <w:ind w:left="720"/>
        <w:contextualSpacing/>
        <w:jc w:val="both"/>
        <w:rPr>
          <w:b w:val="0"/>
          <w:noProof/>
          <w:sz w:val="20"/>
          <w:szCs w:val="20"/>
        </w:rPr>
      </w:pPr>
    </w:p>
    <w:p w14:paraId="37378EE0" w14:textId="22B65494" w:rsidR="000B3C12" w:rsidRPr="000B3C12" w:rsidRDefault="000B3C12" w:rsidP="000B3C12">
      <w:pPr>
        <w:numPr>
          <w:ilvl w:val="1"/>
          <w:numId w:val="6"/>
        </w:numPr>
        <w:tabs>
          <w:tab w:val="left" w:pos="720"/>
        </w:tabs>
        <w:contextualSpacing/>
        <w:jc w:val="both"/>
        <w:rPr>
          <w:b w:val="0"/>
          <w:bCs/>
          <w:sz w:val="20"/>
          <w:szCs w:val="20"/>
        </w:rPr>
      </w:pPr>
      <w:r w:rsidRPr="000B3C12">
        <w:rPr>
          <w:smallCaps/>
          <w:sz w:val="20"/>
          <w:szCs w:val="20"/>
          <w:u w:val="single"/>
        </w:rPr>
        <w:t>Jason Berry Law d/b/a Jason Law/Affordable Comfort and Construction,</w:t>
      </w:r>
      <w:r w:rsidRPr="000B3C12">
        <w:rPr>
          <w:b w:val="0"/>
          <w:bCs/>
          <w:sz w:val="20"/>
          <w:szCs w:val="20"/>
        </w:rPr>
        <w:t xml:space="preserve"> </w:t>
      </w:r>
      <w:r w:rsidRPr="000B3C12">
        <w:rPr>
          <w:b w:val="0"/>
          <w:sz w:val="20"/>
          <w:szCs w:val="20"/>
        </w:rPr>
        <w:t>Jefferson, Texas</w:t>
      </w:r>
      <w:r w:rsidRPr="000B3C12">
        <w:rPr>
          <w:b w:val="0"/>
          <w:smallCaps/>
          <w:sz w:val="20"/>
          <w:szCs w:val="20"/>
        </w:rPr>
        <w:t xml:space="preserve"> </w:t>
      </w:r>
      <w:r w:rsidRPr="000B3C12">
        <w:rPr>
          <w:b w:val="0"/>
          <w:bCs/>
          <w:sz w:val="20"/>
          <w:szCs w:val="20"/>
        </w:rPr>
        <w:t>–</w:t>
      </w:r>
      <w:r w:rsidR="00FA2977">
        <w:rPr>
          <w:b w:val="0"/>
          <w:sz w:val="20"/>
          <w:szCs w:val="20"/>
        </w:rPr>
        <w:t xml:space="preserve"> </w:t>
      </w:r>
      <w:r w:rsidRPr="000B3C12">
        <w:rPr>
          <w:b w:val="0"/>
          <w:sz w:val="20"/>
          <w:szCs w:val="20"/>
        </w:rPr>
        <w:t>La. R.S. 37:</w:t>
      </w:r>
      <w:r w:rsidRPr="000B3C12">
        <w:rPr>
          <w:b w:val="0"/>
          <w:noProof/>
          <w:sz w:val="20"/>
          <w:szCs w:val="20"/>
        </w:rPr>
        <w:t>2167(A)</w:t>
      </w:r>
      <w:r w:rsidRPr="000B3C12">
        <w:rPr>
          <w:smallCaps/>
          <w:sz w:val="20"/>
          <w:szCs w:val="20"/>
        </w:rPr>
        <w:t xml:space="preserve">  </w:t>
      </w:r>
    </w:p>
    <w:p w14:paraId="048D9A0F" w14:textId="77777777" w:rsidR="0077110F" w:rsidRDefault="0077110F" w:rsidP="0077110F">
      <w:pPr>
        <w:tabs>
          <w:tab w:val="left" w:pos="720"/>
          <w:tab w:val="left" w:pos="990"/>
        </w:tabs>
        <w:ind w:left="720"/>
        <w:contextualSpacing/>
        <w:jc w:val="both"/>
        <w:rPr>
          <w:b w:val="0"/>
          <w:bCs/>
          <w:sz w:val="20"/>
          <w:szCs w:val="20"/>
        </w:rPr>
      </w:pPr>
    </w:p>
    <w:p w14:paraId="69710435" w14:textId="1D12C40C" w:rsidR="000B3C12" w:rsidRDefault="0077110F" w:rsidP="0077110F">
      <w:pPr>
        <w:tabs>
          <w:tab w:val="left" w:pos="720"/>
          <w:tab w:val="left" w:pos="990"/>
        </w:tabs>
        <w:ind w:left="720"/>
        <w:contextualSpacing/>
        <w:jc w:val="both"/>
        <w:rPr>
          <w:b w:val="0"/>
          <w:bCs/>
          <w:sz w:val="20"/>
          <w:szCs w:val="20"/>
        </w:rPr>
      </w:pPr>
      <w:r w:rsidRPr="0077110F">
        <w:rPr>
          <w:b w:val="0"/>
          <w:bCs/>
          <w:sz w:val="20"/>
          <w:szCs w:val="20"/>
        </w:rPr>
        <w:t xml:space="preserve">Ms. Morgan gave a summary of the allegations and read the settlement offer presented by </w:t>
      </w:r>
      <w:r w:rsidR="003E301A" w:rsidRPr="003E301A">
        <w:rPr>
          <w:b w:val="0"/>
          <w:bCs/>
          <w:sz w:val="20"/>
          <w:szCs w:val="20"/>
        </w:rPr>
        <w:t>JASON BERRY LAW D/B/A JASON LAW/AFFORDABLE COMFORT AND CONSTRUCTION</w:t>
      </w:r>
      <w:r w:rsidRPr="0077110F">
        <w:rPr>
          <w:b w:val="0"/>
          <w:bCs/>
          <w:sz w:val="20"/>
          <w:szCs w:val="20"/>
        </w:rPr>
        <w:t xml:space="preserve">. Mr. </w:t>
      </w:r>
      <w:r w:rsidR="00A57BA5">
        <w:rPr>
          <w:b w:val="0"/>
          <w:bCs/>
          <w:sz w:val="20"/>
          <w:szCs w:val="20"/>
        </w:rPr>
        <w:t>Morse</w:t>
      </w:r>
      <w:r w:rsidRPr="0077110F">
        <w:rPr>
          <w:b w:val="0"/>
          <w:bCs/>
          <w:sz w:val="20"/>
          <w:szCs w:val="20"/>
        </w:rPr>
        <w:t xml:space="preserve"> made a motion to accept the settlement offer as presented, which included a no contest plea. </w:t>
      </w:r>
      <w:r w:rsidR="00A57BA5">
        <w:rPr>
          <w:b w:val="0"/>
          <w:bCs/>
          <w:sz w:val="20"/>
          <w:szCs w:val="20"/>
        </w:rPr>
        <w:t>Mr. Stevens</w:t>
      </w:r>
      <w:r w:rsidRPr="0077110F">
        <w:rPr>
          <w:b w:val="0"/>
          <w:bCs/>
          <w:sz w:val="20"/>
          <w:szCs w:val="20"/>
        </w:rPr>
        <w:t xml:space="preserve"> seconded. The motion passed.</w:t>
      </w:r>
    </w:p>
    <w:p w14:paraId="3C238B19" w14:textId="77777777" w:rsidR="0077110F" w:rsidRPr="000B3C12" w:rsidRDefault="0077110F" w:rsidP="0077110F">
      <w:pPr>
        <w:tabs>
          <w:tab w:val="left" w:pos="720"/>
          <w:tab w:val="left" w:pos="990"/>
        </w:tabs>
        <w:ind w:left="720"/>
        <w:contextualSpacing/>
        <w:jc w:val="both"/>
        <w:rPr>
          <w:b w:val="0"/>
          <w:bCs/>
          <w:sz w:val="20"/>
          <w:szCs w:val="20"/>
        </w:rPr>
      </w:pPr>
    </w:p>
    <w:p w14:paraId="2FBB677B" w14:textId="2F195414" w:rsidR="000B3C12" w:rsidRPr="000B3C12" w:rsidRDefault="000B3C12" w:rsidP="000B3C12">
      <w:pPr>
        <w:numPr>
          <w:ilvl w:val="1"/>
          <w:numId w:val="6"/>
        </w:numPr>
        <w:tabs>
          <w:tab w:val="left" w:pos="720"/>
        </w:tabs>
        <w:ind w:left="1080" w:hanging="720"/>
        <w:contextualSpacing/>
        <w:jc w:val="both"/>
        <w:rPr>
          <w:b w:val="0"/>
          <w:noProof/>
          <w:sz w:val="20"/>
          <w:szCs w:val="20"/>
        </w:rPr>
      </w:pPr>
      <w:r w:rsidRPr="000B3C12">
        <w:rPr>
          <w:b w:val="0"/>
          <w:sz w:val="20"/>
          <w:szCs w:val="20"/>
        </w:rPr>
        <w:t xml:space="preserve">a) </w:t>
      </w:r>
      <w:r w:rsidRPr="000B3C12">
        <w:rPr>
          <w:b w:val="0"/>
          <w:sz w:val="20"/>
          <w:szCs w:val="20"/>
        </w:rPr>
        <w:tab/>
      </w:r>
      <w:r w:rsidRPr="000B3C12">
        <w:rPr>
          <w:smallCaps/>
          <w:sz w:val="20"/>
          <w:szCs w:val="20"/>
          <w:u w:val="single"/>
        </w:rPr>
        <w:t xml:space="preserve">Francisco </w:t>
      </w:r>
      <w:proofErr w:type="spellStart"/>
      <w:r w:rsidRPr="000B3C12">
        <w:rPr>
          <w:smallCaps/>
          <w:sz w:val="20"/>
          <w:szCs w:val="20"/>
          <w:u w:val="single"/>
        </w:rPr>
        <w:t>Berumen</w:t>
      </w:r>
      <w:proofErr w:type="spellEnd"/>
      <w:r w:rsidRPr="000B3C12">
        <w:rPr>
          <w:smallCaps/>
          <w:sz w:val="20"/>
          <w:szCs w:val="20"/>
          <w:u w:val="single"/>
        </w:rPr>
        <w:t>,</w:t>
      </w:r>
      <w:r w:rsidRPr="000B3C12">
        <w:rPr>
          <w:b w:val="0"/>
          <w:bCs/>
          <w:sz w:val="20"/>
          <w:szCs w:val="20"/>
        </w:rPr>
        <w:t xml:space="preserve"> </w:t>
      </w:r>
      <w:r w:rsidRPr="000B3C12">
        <w:rPr>
          <w:b w:val="0"/>
          <w:sz w:val="20"/>
          <w:szCs w:val="20"/>
        </w:rPr>
        <w:t>Fort Worth, Texas</w:t>
      </w:r>
      <w:r w:rsidRPr="000B3C12">
        <w:rPr>
          <w:b w:val="0"/>
          <w:smallCaps/>
          <w:sz w:val="20"/>
          <w:szCs w:val="20"/>
        </w:rPr>
        <w:t xml:space="preserve"> </w:t>
      </w:r>
      <w:r w:rsidRPr="000B3C12">
        <w:rPr>
          <w:b w:val="0"/>
          <w:bCs/>
          <w:sz w:val="20"/>
          <w:szCs w:val="20"/>
        </w:rPr>
        <w:t>–</w:t>
      </w:r>
      <w:r w:rsidRPr="000B3C12">
        <w:rPr>
          <w:b w:val="0"/>
          <w:sz w:val="20"/>
          <w:szCs w:val="20"/>
        </w:rPr>
        <w:t>La. R.S. 37:</w:t>
      </w:r>
      <w:r w:rsidRPr="000B3C12">
        <w:rPr>
          <w:b w:val="0"/>
          <w:noProof/>
          <w:sz w:val="20"/>
          <w:szCs w:val="20"/>
        </w:rPr>
        <w:t>2167(A), 3 counts</w:t>
      </w:r>
      <w:r w:rsidRPr="000B3C12">
        <w:rPr>
          <w:smallCaps/>
          <w:sz w:val="20"/>
          <w:szCs w:val="20"/>
        </w:rPr>
        <w:t xml:space="preserve">   </w:t>
      </w:r>
    </w:p>
    <w:p w14:paraId="01B66808" w14:textId="77777777" w:rsidR="0077110F" w:rsidRDefault="0077110F" w:rsidP="000B3C12">
      <w:pPr>
        <w:tabs>
          <w:tab w:val="left" w:pos="720"/>
          <w:tab w:val="left" w:pos="990"/>
        </w:tabs>
        <w:ind w:left="1080"/>
        <w:jc w:val="both"/>
        <w:rPr>
          <w:b w:val="0"/>
          <w:bCs/>
          <w:sz w:val="20"/>
          <w:szCs w:val="20"/>
        </w:rPr>
      </w:pPr>
    </w:p>
    <w:p w14:paraId="437DA7AF" w14:textId="15C549C2" w:rsidR="000B3C12" w:rsidRDefault="0077110F" w:rsidP="000B3C12">
      <w:pPr>
        <w:tabs>
          <w:tab w:val="left" w:pos="720"/>
          <w:tab w:val="left" w:pos="990"/>
        </w:tabs>
        <w:ind w:left="1080"/>
        <w:jc w:val="both"/>
        <w:rPr>
          <w:b w:val="0"/>
          <w:bCs/>
          <w:sz w:val="20"/>
          <w:szCs w:val="20"/>
        </w:rPr>
      </w:pPr>
      <w:r w:rsidRPr="0077110F">
        <w:rPr>
          <w:b w:val="0"/>
          <w:bCs/>
          <w:sz w:val="20"/>
          <w:szCs w:val="20"/>
        </w:rPr>
        <w:t xml:space="preserve">Ms. Morgan gave a summary of the allegations. No one was present on behalf of </w:t>
      </w:r>
      <w:r w:rsidR="003E301A" w:rsidRPr="003E301A">
        <w:rPr>
          <w:b w:val="0"/>
          <w:bCs/>
          <w:sz w:val="20"/>
          <w:szCs w:val="20"/>
        </w:rPr>
        <w:t>FRANCISCO BERUMEN</w:t>
      </w:r>
      <w:r w:rsidRPr="0077110F">
        <w:rPr>
          <w:b w:val="0"/>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77110F">
        <w:rPr>
          <w:b w:val="0"/>
          <w:bCs/>
          <w:sz w:val="20"/>
          <w:szCs w:val="20"/>
        </w:rPr>
        <w:t>evidence</w:t>
      </w:r>
      <w:proofErr w:type="gramEnd"/>
      <w:r w:rsidRPr="0077110F">
        <w:rPr>
          <w:b w:val="0"/>
          <w:bCs/>
          <w:sz w:val="20"/>
          <w:szCs w:val="20"/>
        </w:rPr>
        <w:t xml:space="preserve"> and it was admitted. Mr. Morse made a motion to find </w:t>
      </w:r>
      <w:r w:rsidR="00D64F46" w:rsidRPr="00D64F46">
        <w:rPr>
          <w:b w:val="0"/>
          <w:bCs/>
          <w:sz w:val="20"/>
          <w:szCs w:val="20"/>
        </w:rPr>
        <w:t>FRANCISCO BERUMEN</w:t>
      </w:r>
      <w:r w:rsidRPr="0077110F">
        <w:rPr>
          <w:b w:val="0"/>
          <w:bCs/>
          <w:sz w:val="20"/>
          <w:szCs w:val="20"/>
        </w:rPr>
        <w:t xml:space="preserve"> to be in violation, to assess the maximum fine plus $1000 in administrative costs and to issue a </w:t>
      </w:r>
      <w:proofErr w:type="gramStart"/>
      <w:r w:rsidRPr="0077110F">
        <w:rPr>
          <w:b w:val="0"/>
          <w:bCs/>
          <w:sz w:val="20"/>
          <w:szCs w:val="20"/>
        </w:rPr>
        <w:t>cease and desist</w:t>
      </w:r>
      <w:proofErr w:type="gramEnd"/>
      <w:r w:rsidRPr="0077110F">
        <w:rPr>
          <w:b w:val="0"/>
          <w:bCs/>
          <w:sz w:val="20"/>
          <w:szCs w:val="20"/>
        </w:rPr>
        <w:t xml:space="preserve"> order. Mr. </w:t>
      </w:r>
      <w:r w:rsidR="00A57BA5">
        <w:rPr>
          <w:b w:val="0"/>
          <w:bCs/>
          <w:sz w:val="20"/>
          <w:szCs w:val="20"/>
        </w:rPr>
        <w:t>Temple</w:t>
      </w:r>
      <w:r w:rsidRPr="0077110F">
        <w:rPr>
          <w:b w:val="0"/>
          <w:bCs/>
          <w:sz w:val="20"/>
          <w:szCs w:val="20"/>
        </w:rPr>
        <w:t xml:space="preserve"> seconded. The motion passed.</w:t>
      </w:r>
    </w:p>
    <w:p w14:paraId="03EB8B72" w14:textId="77777777" w:rsidR="0077110F" w:rsidRPr="0077110F" w:rsidRDefault="0077110F" w:rsidP="000B3C12">
      <w:pPr>
        <w:tabs>
          <w:tab w:val="left" w:pos="720"/>
          <w:tab w:val="left" w:pos="990"/>
        </w:tabs>
        <w:ind w:left="1080"/>
        <w:jc w:val="both"/>
        <w:rPr>
          <w:b w:val="0"/>
          <w:bCs/>
          <w:sz w:val="20"/>
          <w:szCs w:val="20"/>
        </w:rPr>
      </w:pPr>
    </w:p>
    <w:p w14:paraId="4696C1C9" w14:textId="2C14A561" w:rsidR="000B3C12" w:rsidRPr="000B3C12" w:rsidRDefault="000B3C12" w:rsidP="004948F1">
      <w:pPr>
        <w:tabs>
          <w:tab w:val="left" w:pos="1080"/>
        </w:tabs>
        <w:ind w:left="1080" w:hanging="330"/>
        <w:contextualSpacing/>
        <w:jc w:val="both"/>
        <w:rPr>
          <w:b w:val="0"/>
          <w:bCs/>
          <w:sz w:val="20"/>
          <w:szCs w:val="20"/>
        </w:rPr>
      </w:pPr>
      <w:r w:rsidRPr="000B3C12">
        <w:rPr>
          <w:b w:val="0"/>
          <w:bCs/>
          <w:sz w:val="20"/>
          <w:szCs w:val="20"/>
        </w:rPr>
        <w:t>b)</w:t>
      </w:r>
      <w:r w:rsidRPr="000B3C12">
        <w:rPr>
          <w:b w:val="0"/>
          <w:bCs/>
          <w:sz w:val="20"/>
          <w:szCs w:val="20"/>
        </w:rPr>
        <w:tab/>
      </w:r>
      <w:r w:rsidRPr="000B3C12">
        <w:rPr>
          <w:smallCaps/>
          <w:sz w:val="20"/>
          <w:szCs w:val="20"/>
          <w:u w:val="single"/>
        </w:rPr>
        <w:t>3 Brothers Construction Services, L.L.C.</w:t>
      </w:r>
      <w:r w:rsidRPr="000B3C12">
        <w:rPr>
          <w:sz w:val="20"/>
          <w:szCs w:val="20"/>
          <w:u w:val="single"/>
        </w:rPr>
        <w:t>,</w:t>
      </w:r>
      <w:r w:rsidRPr="000B3C12">
        <w:rPr>
          <w:b w:val="0"/>
          <w:bCs/>
          <w:sz w:val="20"/>
          <w:szCs w:val="20"/>
        </w:rPr>
        <w:t xml:space="preserve"> Bossier City, Louisiana –</w:t>
      </w:r>
      <w:r w:rsidR="00FA2977">
        <w:rPr>
          <w:b w:val="0"/>
          <w:bCs/>
          <w:sz w:val="20"/>
          <w:szCs w:val="20"/>
        </w:rPr>
        <w:t xml:space="preserve"> </w:t>
      </w:r>
      <w:r w:rsidRPr="000B3C12">
        <w:rPr>
          <w:b w:val="0"/>
          <w:bCs/>
          <w:sz w:val="20"/>
          <w:szCs w:val="20"/>
        </w:rPr>
        <w:t>La. R.S. 37:2167(A), 3 counts</w:t>
      </w:r>
    </w:p>
    <w:p w14:paraId="1C0C231A" w14:textId="77777777" w:rsidR="0077110F" w:rsidRDefault="0077110F" w:rsidP="0077110F">
      <w:pPr>
        <w:tabs>
          <w:tab w:val="left" w:pos="1080"/>
        </w:tabs>
        <w:ind w:left="1080"/>
        <w:jc w:val="both"/>
        <w:rPr>
          <w:b w:val="0"/>
          <w:sz w:val="20"/>
          <w:szCs w:val="20"/>
        </w:rPr>
      </w:pPr>
    </w:p>
    <w:p w14:paraId="436D031F" w14:textId="19E2C754" w:rsidR="0077110F" w:rsidRDefault="0077110F" w:rsidP="0077110F">
      <w:pPr>
        <w:tabs>
          <w:tab w:val="left" w:pos="1080"/>
        </w:tabs>
        <w:ind w:left="1080"/>
        <w:jc w:val="both"/>
        <w:rPr>
          <w:b w:val="0"/>
          <w:sz w:val="20"/>
          <w:szCs w:val="20"/>
        </w:rPr>
      </w:pPr>
      <w:r w:rsidRPr="00F74EF5">
        <w:rPr>
          <w:b w:val="0"/>
          <w:sz w:val="20"/>
          <w:szCs w:val="20"/>
        </w:rPr>
        <w:t xml:space="preserve">Ms. Morgan gave a summary of the allegations. No one was present on behalf of </w:t>
      </w:r>
      <w:r w:rsidR="00D64F46" w:rsidRPr="00D64F46">
        <w:rPr>
          <w:b w:val="0"/>
          <w:bCs/>
          <w:sz w:val="20"/>
          <w:szCs w:val="20"/>
        </w:rPr>
        <w:t>3 BROTHERS CONSTRUCTION SERVICES, L.L.C.</w:t>
      </w:r>
      <w:r w:rsidRPr="00F74EF5">
        <w:rPr>
          <w:b w:val="0"/>
          <w:sz w:val="20"/>
          <w:szCs w:val="20"/>
        </w:rPr>
        <w:t xml:space="preserve"> Brad Hassert, Compliance Director, who was previously sworn, was called to the stand. Mr. Hassert reviewed the exhibit packet and provided testimony to the board. </w:t>
      </w:r>
      <w:r w:rsidRPr="00F74EF5">
        <w:rPr>
          <w:b w:val="0"/>
          <w:bCs/>
          <w:sz w:val="20"/>
          <w:szCs w:val="20"/>
        </w:rPr>
        <w:t xml:space="preserve">Mr. Landreneau entered the exhibit packet into </w:t>
      </w:r>
      <w:proofErr w:type="gramStart"/>
      <w:r w:rsidRPr="00F74EF5">
        <w:rPr>
          <w:b w:val="0"/>
          <w:bCs/>
          <w:sz w:val="20"/>
          <w:szCs w:val="20"/>
        </w:rPr>
        <w:t>evidence</w:t>
      </w:r>
      <w:proofErr w:type="gramEnd"/>
      <w:r w:rsidRPr="00F74EF5">
        <w:rPr>
          <w:b w:val="0"/>
          <w:bCs/>
          <w:sz w:val="20"/>
          <w:szCs w:val="20"/>
        </w:rPr>
        <w:t xml:space="preserve"> and it was admitted. </w:t>
      </w:r>
      <w:r w:rsidRPr="00F74EF5">
        <w:rPr>
          <w:b w:val="0"/>
          <w:sz w:val="20"/>
          <w:szCs w:val="20"/>
        </w:rPr>
        <w:t xml:space="preserve">Mr. Morse made a motion to find </w:t>
      </w:r>
      <w:r w:rsidR="00D64F46" w:rsidRPr="00D64F46">
        <w:rPr>
          <w:b w:val="0"/>
          <w:sz w:val="20"/>
          <w:szCs w:val="20"/>
        </w:rPr>
        <w:t>3 BROTHERS CONSTRUCTION SERVICES, L.L.C.</w:t>
      </w:r>
      <w:r w:rsidR="00D64F46">
        <w:rPr>
          <w:b w:val="0"/>
          <w:sz w:val="20"/>
          <w:szCs w:val="20"/>
        </w:rPr>
        <w:t xml:space="preserve"> </w:t>
      </w:r>
      <w:r w:rsidRPr="00F74EF5">
        <w:rPr>
          <w:b w:val="0"/>
          <w:sz w:val="20"/>
          <w:szCs w:val="20"/>
        </w:rPr>
        <w:t xml:space="preserve">to be in violation, to assess the maximum fine plus $1000 in administrative costs and to issue a </w:t>
      </w:r>
      <w:proofErr w:type="gramStart"/>
      <w:r w:rsidRPr="00F74EF5">
        <w:rPr>
          <w:b w:val="0"/>
          <w:sz w:val="20"/>
          <w:szCs w:val="20"/>
        </w:rPr>
        <w:t>cease and desist</w:t>
      </w:r>
      <w:proofErr w:type="gramEnd"/>
      <w:r w:rsidRPr="00F74EF5">
        <w:rPr>
          <w:b w:val="0"/>
          <w:sz w:val="20"/>
          <w:szCs w:val="20"/>
        </w:rPr>
        <w:t xml:space="preserve"> order. Mr. </w:t>
      </w:r>
      <w:r w:rsidR="00A57BA5">
        <w:rPr>
          <w:b w:val="0"/>
          <w:sz w:val="20"/>
          <w:szCs w:val="20"/>
        </w:rPr>
        <w:t>Temple</w:t>
      </w:r>
      <w:r w:rsidRPr="00F74EF5">
        <w:rPr>
          <w:b w:val="0"/>
          <w:sz w:val="20"/>
          <w:szCs w:val="20"/>
        </w:rPr>
        <w:t xml:space="preserve"> seconded. The motion passed.</w:t>
      </w:r>
    </w:p>
    <w:p w14:paraId="2095145D" w14:textId="77777777" w:rsidR="000B3C12" w:rsidRPr="000B3C12" w:rsidRDefault="000B3C12" w:rsidP="000B3C12">
      <w:pPr>
        <w:tabs>
          <w:tab w:val="left" w:pos="270"/>
          <w:tab w:val="left" w:pos="360"/>
          <w:tab w:val="left" w:pos="720"/>
        </w:tabs>
        <w:contextualSpacing/>
        <w:rPr>
          <w:b w:val="0"/>
          <w:noProof/>
          <w:sz w:val="20"/>
          <w:szCs w:val="20"/>
        </w:rPr>
      </w:pPr>
    </w:p>
    <w:p w14:paraId="123AED2F" w14:textId="225182D3" w:rsidR="000B3C12" w:rsidRPr="000B3C12" w:rsidRDefault="000B3C12" w:rsidP="000B3C12">
      <w:pPr>
        <w:numPr>
          <w:ilvl w:val="1"/>
          <w:numId w:val="6"/>
        </w:numPr>
        <w:tabs>
          <w:tab w:val="left" w:pos="270"/>
          <w:tab w:val="left" w:pos="360"/>
          <w:tab w:val="left" w:pos="720"/>
        </w:tabs>
        <w:contextualSpacing/>
        <w:jc w:val="both"/>
        <w:rPr>
          <w:b w:val="0"/>
          <w:noProof/>
          <w:sz w:val="20"/>
          <w:szCs w:val="20"/>
        </w:rPr>
      </w:pPr>
      <w:r w:rsidRPr="000B3C12">
        <w:rPr>
          <w:smallCaps/>
          <w:sz w:val="20"/>
          <w:szCs w:val="20"/>
          <w:u w:val="single"/>
        </w:rPr>
        <w:t xml:space="preserve">Lissa </w:t>
      </w:r>
      <w:proofErr w:type="spellStart"/>
      <w:r w:rsidRPr="000B3C12">
        <w:rPr>
          <w:smallCaps/>
          <w:sz w:val="20"/>
          <w:szCs w:val="20"/>
          <w:u w:val="single"/>
        </w:rPr>
        <w:t>Busbey</w:t>
      </w:r>
      <w:proofErr w:type="spellEnd"/>
      <w:r w:rsidRPr="000B3C12">
        <w:rPr>
          <w:smallCaps/>
          <w:sz w:val="20"/>
          <w:szCs w:val="20"/>
          <w:u w:val="single"/>
        </w:rPr>
        <w:t xml:space="preserve"> d/b/a LBK Luxury Pools</w:t>
      </w:r>
      <w:r w:rsidRPr="000B3C12">
        <w:rPr>
          <w:sz w:val="20"/>
          <w:szCs w:val="20"/>
          <w:u w:val="single"/>
        </w:rPr>
        <w:t>,</w:t>
      </w:r>
      <w:r w:rsidRPr="000B3C12">
        <w:rPr>
          <w:b w:val="0"/>
          <w:bCs/>
          <w:sz w:val="20"/>
          <w:szCs w:val="20"/>
        </w:rPr>
        <w:t xml:space="preserve"> Marshall, Texas –</w:t>
      </w:r>
      <w:r w:rsidR="00FA2977">
        <w:rPr>
          <w:b w:val="0"/>
          <w:bCs/>
          <w:sz w:val="20"/>
          <w:szCs w:val="20"/>
        </w:rPr>
        <w:t xml:space="preserve"> </w:t>
      </w:r>
      <w:r w:rsidRPr="000B3C12">
        <w:rPr>
          <w:b w:val="0"/>
          <w:bCs/>
          <w:sz w:val="20"/>
          <w:szCs w:val="20"/>
        </w:rPr>
        <w:t>La. R.S. 37:2167(A), 4 counts</w:t>
      </w:r>
    </w:p>
    <w:p w14:paraId="758B3A53" w14:textId="77777777" w:rsidR="003E301A" w:rsidRDefault="003E301A" w:rsidP="003E301A">
      <w:pPr>
        <w:tabs>
          <w:tab w:val="left" w:pos="270"/>
          <w:tab w:val="left" w:pos="360"/>
          <w:tab w:val="left" w:pos="720"/>
        </w:tabs>
        <w:ind w:left="720"/>
        <w:contextualSpacing/>
        <w:jc w:val="both"/>
        <w:rPr>
          <w:b w:val="0"/>
          <w:noProof/>
          <w:sz w:val="20"/>
          <w:szCs w:val="20"/>
        </w:rPr>
      </w:pPr>
    </w:p>
    <w:p w14:paraId="79A9DCCB" w14:textId="2B4D714C" w:rsidR="000B3C12" w:rsidRDefault="003E301A" w:rsidP="003E301A">
      <w:pPr>
        <w:tabs>
          <w:tab w:val="left" w:pos="270"/>
          <w:tab w:val="left" w:pos="360"/>
          <w:tab w:val="left" w:pos="720"/>
        </w:tabs>
        <w:ind w:left="720"/>
        <w:contextualSpacing/>
        <w:jc w:val="both"/>
        <w:rPr>
          <w:b w:val="0"/>
          <w:noProof/>
          <w:sz w:val="20"/>
          <w:szCs w:val="20"/>
        </w:rPr>
      </w:pPr>
      <w:r w:rsidRPr="003E301A">
        <w:rPr>
          <w:b w:val="0"/>
          <w:noProof/>
          <w:sz w:val="20"/>
          <w:szCs w:val="20"/>
        </w:rPr>
        <w:t xml:space="preserve">Ms. Morgan gave a summary of the allegations. </w:t>
      </w:r>
      <w:r w:rsidR="00A57BA5">
        <w:rPr>
          <w:b w:val="0"/>
          <w:noProof/>
          <w:sz w:val="20"/>
          <w:szCs w:val="20"/>
        </w:rPr>
        <w:t>Lissa Busbey</w:t>
      </w:r>
      <w:r w:rsidRPr="003E301A">
        <w:rPr>
          <w:b w:val="0"/>
          <w:noProof/>
          <w:sz w:val="20"/>
          <w:szCs w:val="20"/>
        </w:rPr>
        <w:t xml:space="preserve"> was present on behalf of </w:t>
      </w:r>
      <w:r w:rsidR="00D64F46" w:rsidRPr="00D64F46">
        <w:rPr>
          <w:b w:val="0"/>
          <w:noProof/>
          <w:sz w:val="20"/>
          <w:szCs w:val="20"/>
        </w:rPr>
        <w:t xml:space="preserve">LISSA BUSBEY D/B/A LBK LUXURY POOLS </w:t>
      </w:r>
      <w:r w:rsidRPr="003E301A">
        <w:rPr>
          <w:b w:val="0"/>
          <w:noProof/>
          <w:sz w:val="20"/>
          <w:szCs w:val="20"/>
        </w:rPr>
        <w:t xml:space="preserve">and was sworn in. </w:t>
      </w:r>
      <w:r w:rsidR="00A57BA5">
        <w:rPr>
          <w:b w:val="0"/>
          <w:noProof/>
          <w:sz w:val="20"/>
          <w:szCs w:val="20"/>
        </w:rPr>
        <w:t>Ms. Busbey</w:t>
      </w:r>
      <w:r w:rsidRPr="003E301A">
        <w:rPr>
          <w:b w:val="0"/>
          <w:noProof/>
          <w:sz w:val="20"/>
          <w:szCs w:val="20"/>
        </w:rPr>
        <w:t xml:space="preserve"> entered a no contest plea. Mr. Temple made a motion to accept the plea. Mr. Morse seconded. The motion passed. Brad Hassert, Compliance Director, who was previously sworn, was called to the stand and reviewed the exhibit packet for this matter. Mr. Landreneau entered the exhibit packet into evidence and it was admitted. </w:t>
      </w:r>
      <w:r w:rsidR="00A57BA5">
        <w:rPr>
          <w:b w:val="0"/>
          <w:noProof/>
          <w:sz w:val="20"/>
          <w:szCs w:val="20"/>
        </w:rPr>
        <w:t xml:space="preserve">Ms. Busbey gave a statement to the board. </w:t>
      </w:r>
      <w:r w:rsidRPr="003E301A">
        <w:rPr>
          <w:b w:val="0"/>
          <w:noProof/>
          <w:sz w:val="20"/>
          <w:szCs w:val="20"/>
        </w:rPr>
        <w:t xml:space="preserve">The board questioned </w:t>
      </w:r>
      <w:r w:rsidR="00A57BA5">
        <w:rPr>
          <w:b w:val="0"/>
          <w:noProof/>
          <w:sz w:val="20"/>
          <w:szCs w:val="20"/>
        </w:rPr>
        <w:t>Ms. Busbey</w:t>
      </w:r>
      <w:r w:rsidRPr="003E301A">
        <w:rPr>
          <w:b w:val="0"/>
          <w:noProof/>
          <w:sz w:val="20"/>
          <w:szCs w:val="20"/>
        </w:rPr>
        <w:t>. Mr. Morse made a motion to assess an administrative penalty of the maximum fine plus $1000 in administrative costs and to allow the administrative penalty to be reduced to a $1000 fine plus $</w:t>
      </w:r>
      <w:r w:rsidR="00A57BA5">
        <w:rPr>
          <w:b w:val="0"/>
          <w:noProof/>
          <w:sz w:val="20"/>
          <w:szCs w:val="20"/>
        </w:rPr>
        <w:t>10</w:t>
      </w:r>
      <w:r w:rsidRPr="003E301A">
        <w:rPr>
          <w:b w:val="0"/>
          <w:noProof/>
          <w:sz w:val="20"/>
          <w:szCs w:val="20"/>
        </w:rPr>
        <w:t xml:space="preserve">00 in administrative costs if </w:t>
      </w:r>
      <w:r w:rsidR="00A57BA5">
        <w:rPr>
          <w:b w:val="0"/>
          <w:noProof/>
          <w:sz w:val="20"/>
          <w:szCs w:val="20"/>
        </w:rPr>
        <w:t>Ms. Busbey</w:t>
      </w:r>
      <w:r w:rsidRPr="003E301A">
        <w:rPr>
          <w:b w:val="0"/>
          <w:noProof/>
          <w:sz w:val="20"/>
          <w:szCs w:val="20"/>
        </w:rPr>
        <w:t xml:space="preserve"> obtains the proper license within 120 days. Mr. </w:t>
      </w:r>
      <w:r w:rsidR="004948F1">
        <w:rPr>
          <w:b w:val="0"/>
          <w:noProof/>
          <w:sz w:val="20"/>
          <w:szCs w:val="20"/>
        </w:rPr>
        <w:t>Manceaux</w:t>
      </w:r>
      <w:r w:rsidRPr="003E301A">
        <w:rPr>
          <w:b w:val="0"/>
          <w:noProof/>
          <w:sz w:val="20"/>
          <w:szCs w:val="20"/>
        </w:rPr>
        <w:t xml:space="preserve"> seconded. The motion passed.</w:t>
      </w:r>
    </w:p>
    <w:p w14:paraId="102F7C05" w14:textId="1F33F7EA" w:rsidR="003E301A" w:rsidRDefault="003E301A" w:rsidP="003E301A">
      <w:pPr>
        <w:tabs>
          <w:tab w:val="left" w:pos="270"/>
          <w:tab w:val="left" w:pos="360"/>
          <w:tab w:val="left" w:pos="720"/>
        </w:tabs>
        <w:ind w:left="720"/>
        <w:contextualSpacing/>
        <w:jc w:val="both"/>
        <w:rPr>
          <w:b w:val="0"/>
          <w:noProof/>
          <w:sz w:val="20"/>
          <w:szCs w:val="20"/>
        </w:rPr>
      </w:pPr>
    </w:p>
    <w:p w14:paraId="27BAA1F4" w14:textId="77777777" w:rsidR="00A57BA5" w:rsidRPr="000B3C12" w:rsidRDefault="00A57BA5" w:rsidP="003E301A">
      <w:pPr>
        <w:tabs>
          <w:tab w:val="left" w:pos="270"/>
          <w:tab w:val="left" w:pos="360"/>
          <w:tab w:val="left" w:pos="720"/>
        </w:tabs>
        <w:ind w:left="720"/>
        <w:contextualSpacing/>
        <w:jc w:val="both"/>
        <w:rPr>
          <w:b w:val="0"/>
          <w:noProof/>
          <w:sz w:val="20"/>
          <w:szCs w:val="20"/>
        </w:rPr>
      </w:pPr>
    </w:p>
    <w:p w14:paraId="048844D8" w14:textId="51B3369E" w:rsidR="000B3C12" w:rsidRPr="000B3C12" w:rsidRDefault="000B3C12" w:rsidP="000B3C12">
      <w:pPr>
        <w:numPr>
          <w:ilvl w:val="1"/>
          <w:numId w:val="6"/>
        </w:numPr>
        <w:tabs>
          <w:tab w:val="left" w:pos="270"/>
          <w:tab w:val="left" w:pos="360"/>
          <w:tab w:val="left" w:pos="720"/>
        </w:tabs>
        <w:contextualSpacing/>
        <w:jc w:val="both"/>
        <w:rPr>
          <w:b w:val="0"/>
          <w:noProof/>
          <w:sz w:val="20"/>
          <w:szCs w:val="20"/>
        </w:rPr>
      </w:pPr>
      <w:proofErr w:type="spellStart"/>
      <w:r w:rsidRPr="000B3C12">
        <w:rPr>
          <w:smallCaps/>
          <w:sz w:val="20"/>
          <w:szCs w:val="20"/>
          <w:u w:val="single"/>
        </w:rPr>
        <w:lastRenderedPageBreak/>
        <w:t>Accu</w:t>
      </w:r>
      <w:proofErr w:type="spellEnd"/>
      <w:r w:rsidRPr="000B3C12">
        <w:rPr>
          <w:smallCaps/>
          <w:sz w:val="20"/>
          <w:szCs w:val="20"/>
          <w:u w:val="single"/>
        </w:rPr>
        <w:t>-Builders, Inc.,</w:t>
      </w:r>
      <w:r w:rsidRPr="000B3C12">
        <w:rPr>
          <w:b w:val="0"/>
          <w:bCs/>
          <w:sz w:val="20"/>
          <w:szCs w:val="20"/>
        </w:rPr>
        <w:t xml:space="preserve"> </w:t>
      </w:r>
      <w:r w:rsidRPr="000B3C12">
        <w:rPr>
          <w:b w:val="0"/>
          <w:sz w:val="20"/>
          <w:szCs w:val="20"/>
        </w:rPr>
        <w:t>Baton Rouge, Louisiana</w:t>
      </w:r>
      <w:r w:rsidRPr="000B3C12">
        <w:rPr>
          <w:b w:val="0"/>
          <w:smallCaps/>
          <w:sz w:val="20"/>
          <w:szCs w:val="20"/>
        </w:rPr>
        <w:t xml:space="preserve"> </w:t>
      </w:r>
      <w:r w:rsidRPr="000B3C12">
        <w:rPr>
          <w:b w:val="0"/>
          <w:bCs/>
          <w:sz w:val="20"/>
          <w:szCs w:val="20"/>
        </w:rPr>
        <w:t>–</w:t>
      </w:r>
      <w:r w:rsidR="00FA2977">
        <w:rPr>
          <w:b w:val="0"/>
          <w:sz w:val="20"/>
          <w:szCs w:val="20"/>
        </w:rPr>
        <w:t xml:space="preserve"> </w:t>
      </w:r>
      <w:r w:rsidRPr="000B3C12">
        <w:rPr>
          <w:b w:val="0"/>
          <w:sz w:val="20"/>
          <w:szCs w:val="20"/>
        </w:rPr>
        <w:t>La. R.S. 37:</w:t>
      </w:r>
      <w:r w:rsidRPr="000B3C12">
        <w:rPr>
          <w:b w:val="0"/>
          <w:noProof/>
          <w:sz w:val="20"/>
          <w:szCs w:val="20"/>
        </w:rPr>
        <w:t>2167(A)</w:t>
      </w:r>
    </w:p>
    <w:p w14:paraId="23EC3B28" w14:textId="77777777" w:rsidR="003E301A" w:rsidRDefault="003E301A" w:rsidP="003E301A">
      <w:pPr>
        <w:tabs>
          <w:tab w:val="left" w:pos="270"/>
          <w:tab w:val="left" w:pos="360"/>
          <w:tab w:val="left" w:pos="720"/>
        </w:tabs>
        <w:ind w:left="720"/>
        <w:contextualSpacing/>
        <w:jc w:val="both"/>
        <w:rPr>
          <w:b w:val="0"/>
          <w:bCs/>
          <w:sz w:val="20"/>
          <w:szCs w:val="20"/>
        </w:rPr>
      </w:pPr>
    </w:p>
    <w:p w14:paraId="7AC5D7ED" w14:textId="5881FC98" w:rsidR="000B3C12" w:rsidRDefault="003E301A" w:rsidP="003E301A">
      <w:pPr>
        <w:tabs>
          <w:tab w:val="left" w:pos="270"/>
          <w:tab w:val="left" w:pos="360"/>
          <w:tab w:val="left" w:pos="720"/>
        </w:tabs>
        <w:ind w:left="720"/>
        <w:contextualSpacing/>
        <w:jc w:val="both"/>
        <w:rPr>
          <w:b w:val="0"/>
          <w:bCs/>
          <w:sz w:val="20"/>
          <w:szCs w:val="20"/>
        </w:rPr>
      </w:pPr>
      <w:r w:rsidRPr="003E301A">
        <w:rPr>
          <w:b w:val="0"/>
          <w:bCs/>
          <w:sz w:val="20"/>
          <w:szCs w:val="20"/>
        </w:rPr>
        <w:t xml:space="preserve">Ms. Morgan gave a summary of the allegations. </w:t>
      </w:r>
      <w:r w:rsidR="00A57BA5">
        <w:rPr>
          <w:b w:val="0"/>
          <w:bCs/>
          <w:sz w:val="20"/>
          <w:szCs w:val="20"/>
        </w:rPr>
        <w:t>Vincent Jones</w:t>
      </w:r>
      <w:r w:rsidRPr="003E301A">
        <w:rPr>
          <w:b w:val="0"/>
          <w:bCs/>
          <w:sz w:val="20"/>
          <w:szCs w:val="20"/>
        </w:rPr>
        <w:t xml:space="preserve"> was present on behalf of </w:t>
      </w:r>
      <w:r w:rsidR="00D64F46" w:rsidRPr="00D64F46">
        <w:rPr>
          <w:b w:val="0"/>
          <w:bCs/>
          <w:sz w:val="20"/>
          <w:szCs w:val="20"/>
        </w:rPr>
        <w:t>ACCU-BUILDERS, INC.</w:t>
      </w:r>
      <w:r w:rsidRPr="003E301A">
        <w:rPr>
          <w:b w:val="0"/>
          <w:bCs/>
          <w:sz w:val="20"/>
          <w:szCs w:val="20"/>
        </w:rPr>
        <w:t xml:space="preserve"> and was sworn in. Mr. </w:t>
      </w:r>
      <w:r w:rsidR="00A57BA5">
        <w:rPr>
          <w:b w:val="0"/>
          <w:bCs/>
          <w:sz w:val="20"/>
          <w:szCs w:val="20"/>
        </w:rPr>
        <w:t>Jones</w:t>
      </w:r>
      <w:r w:rsidRPr="003E301A">
        <w:rPr>
          <w:b w:val="0"/>
          <w:bCs/>
          <w:sz w:val="20"/>
          <w:szCs w:val="20"/>
        </w:rPr>
        <w:t xml:space="preserve"> entered a no contest plea. Mr. Temple made a motion to accept the plea. Mr. Morse seconded. The motion passed. Brad Hassert, Compliance Director, who was previously sworn, was called to the stand and reviewed the exhibit packet for this matter. Mr. Landreneau entered the exhibit packet into </w:t>
      </w:r>
      <w:proofErr w:type="gramStart"/>
      <w:r w:rsidRPr="003E301A">
        <w:rPr>
          <w:b w:val="0"/>
          <w:bCs/>
          <w:sz w:val="20"/>
          <w:szCs w:val="20"/>
        </w:rPr>
        <w:t>evidence</w:t>
      </w:r>
      <w:proofErr w:type="gramEnd"/>
      <w:r w:rsidRPr="003E301A">
        <w:rPr>
          <w:b w:val="0"/>
          <w:bCs/>
          <w:sz w:val="20"/>
          <w:szCs w:val="20"/>
        </w:rPr>
        <w:t xml:space="preserve"> and it was admitted.</w:t>
      </w:r>
      <w:r w:rsidR="00A57BA5">
        <w:rPr>
          <w:b w:val="0"/>
          <w:bCs/>
          <w:sz w:val="20"/>
          <w:szCs w:val="20"/>
        </w:rPr>
        <w:t xml:space="preserve"> Mr. Jones gave a statement to the board.</w:t>
      </w:r>
      <w:r w:rsidRPr="003E301A">
        <w:rPr>
          <w:b w:val="0"/>
          <w:bCs/>
          <w:sz w:val="20"/>
          <w:szCs w:val="20"/>
        </w:rPr>
        <w:t xml:space="preserve"> The board questioned Mr. </w:t>
      </w:r>
      <w:r w:rsidR="00A57BA5">
        <w:rPr>
          <w:b w:val="0"/>
          <w:bCs/>
          <w:sz w:val="20"/>
          <w:szCs w:val="20"/>
        </w:rPr>
        <w:t>Jones</w:t>
      </w:r>
      <w:r w:rsidRPr="003E301A">
        <w:rPr>
          <w:b w:val="0"/>
          <w:bCs/>
          <w:sz w:val="20"/>
          <w:szCs w:val="20"/>
        </w:rPr>
        <w:t xml:space="preserve">. Mr. </w:t>
      </w:r>
      <w:r w:rsidR="00A57BA5">
        <w:rPr>
          <w:b w:val="0"/>
          <w:bCs/>
          <w:sz w:val="20"/>
          <w:szCs w:val="20"/>
        </w:rPr>
        <w:t>Temple</w:t>
      </w:r>
      <w:r w:rsidRPr="003E301A">
        <w:rPr>
          <w:b w:val="0"/>
          <w:bCs/>
          <w:sz w:val="20"/>
          <w:szCs w:val="20"/>
        </w:rPr>
        <w:t xml:space="preserve"> made a motion to assess an administrative penalty of a $1000 fine plus $500 in administrative costs. Mr. </w:t>
      </w:r>
      <w:r w:rsidR="00A57BA5">
        <w:rPr>
          <w:b w:val="0"/>
          <w:bCs/>
          <w:sz w:val="20"/>
          <w:szCs w:val="20"/>
        </w:rPr>
        <w:t>Stevens</w:t>
      </w:r>
      <w:r w:rsidRPr="003E301A">
        <w:rPr>
          <w:b w:val="0"/>
          <w:bCs/>
          <w:sz w:val="20"/>
          <w:szCs w:val="20"/>
        </w:rPr>
        <w:t xml:space="preserve"> seconded. The motion passed.</w:t>
      </w:r>
    </w:p>
    <w:p w14:paraId="5B9FF51E" w14:textId="77777777" w:rsidR="003E301A" w:rsidRPr="003E301A" w:rsidRDefault="003E301A" w:rsidP="003E301A">
      <w:pPr>
        <w:tabs>
          <w:tab w:val="left" w:pos="270"/>
          <w:tab w:val="left" w:pos="360"/>
          <w:tab w:val="left" w:pos="720"/>
        </w:tabs>
        <w:ind w:left="720"/>
        <w:contextualSpacing/>
        <w:jc w:val="both"/>
        <w:rPr>
          <w:b w:val="0"/>
          <w:bCs/>
          <w:noProof/>
          <w:sz w:val="20"/>
          <w:szCs w:val="20"/>
        </w:rPr>
      </w:pPr>
    </w:p>
    <w:p w14:paraId="12F9878D" w14:textId="785A2AB5" w:rsidR="000B3C12" w:rsidRPr="000B3C12" w:rsidRDefault="000B3C12" w:rsidP="000B3C12">
      <w:pPr>
        <w:numPr>
          <w:ilvl w:val="1"/>
          <w:numId w:val="6"/>
        </w:numPr>
        <w:tabs>
          <w:tab w:val="left" w:pos="270"/>
          <w:tab w:val="left" w:pos="360"/>
          <w:tab w:val="left" w:pos="720"/>
        </w:tabs>
        <w:contextualSpacing/>
        <w:jc w:val="both"/>
        <w:rPr>
          <w:b w:val="0"/>
          <w:noProof/>
          <w:sz w:val="20"/>
          <w:szCs w:val="20"/>
        </w:rPr>
      </w:pPr>
      <w:r w:rsidRPr="000B3C12">
        <w:rPr>
          <w:smallCaps/>
          <w:sz w:val="20"/>
          <w:szCs w:val="20"/>
          <w:u w:val="single"/>
        </w:rPr>
        <w:t>Alonzo James,</w:t>
      </w:r>
      <w:r w:rsidRPr="000B3C12">
        <w:rPr>
          <w:b w:val="0"/>
          <w:sz w:val="20"/>
          <w:szCs w:val="20"/>
        </w:rPr>
        <w:t xml:space="preserve"> Lake Charles, Louisiana</w:t>
      </w:r>
      <w:r w:rsidRPr="000B3C12">
        <w:rPr>
          <w:b w:val="0"/>
          <w:smallCaps/>
          <w:sz w:val="20"/>
          <w:szCs w:val="20"/>
        </w:rPr>
        <w:t xml:space="preserve"> </w:t>
      </w:r>
      <w:r w:rsidRPr="000B3C12">
        <w:rPr>
          <w:b w:val="0"/>
          <w:bCs/>
          <w:sz w:val="20"/>
          <w:szCs w:val="20"/>
        </w:rPr>
        <w:t>–</w:t>
      </w:r>
      <w:r w:rsidR="00FA2977">
        <w:rPr>
          <w:b w:val="0"/>
          <w:bCs/>
          <w:sz w:val="20"/>
          <w:szCs w:val="20"/>
        </w:rPr>
        <w:t xml:space="preserve"> </w:t>
      </w:r>
      <w:r w:rsidRPr="000B3C12">
        <w:rPr>
          <w:b w:val="0"/>
          <w:bCs/>
          <w:sz w:val="20"/>
          <w:szCs w:val="20"/>
        </w:rPr>
        <w:t>La. R.S. 37:2175.3(A)(1)</w:t>
      </w:r>
      <w:r w:rsidRPr="000B3C12">
        <w:rPr>
          <w:smallCaps/>
          <w:sz w:val="20"/>
          <w:szCs w:val="20"/>
        </w:rPr>
        <w:t xml:space="preserve"> </w:t>
      </w:r>
    </w:p>
    <w:p w14:paraId="358044FA" w14:textId="77777777" w:rsidR="0077110F" w:rsidRDefault="0077110F" w:rsidP="0077110F">
      <w:pPr>
        <w:tabs>
          <w:tab w:val="left" w:pos="270"/>
          <w:tab w:val="left" w:pos="360"/>
          <w:tab w:val="left" w:pos="720"/>
        </w:tabs>
        <w:ind w:left="720"/>
        <w:contextualSpacing/>
        <w:jc w:val="both"/>
        <w:rPr>
          <w:b w:val="0"/>
          <w:noProof/>
          <w:sz w:val="20"/>
          <w:szCs w:val="20"/>
        </w:rPr>
      </w:pPr>
    </w:p>
    <w:p w14:paraId="09D1E7CB" w14:textId="20922DD7" w:rsidR="000B3C12" w:rsidRDefault="0077110F" w:rsidP="0077110F">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D64F46" w:rsidRPr="00D64F46">
        <w:rPr>
          <w:b w:val="0"/>
          <w:noProof/>
          <w:sz w:val="20"/>
          <w:szCs w:val="20"/>
        </w:rPr>
        <w:t>ALONZO JAMES</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00D64F46" w:rsidRPr="00D64F46">
        <w:rPr>
          <w:b w:val="0"/>
          <w:noProof/>
          <w:sz w:val="20"/>
          <w:szCs w:val="20"/>
        </w:rPr>
        <w:t xml:space="preserve">ALONZO JAMES </w:t>
      </w:r>
      <w:r w:rsidRPr="0077110F">
        <w:rPr>
          <w:b w:val="0"/>
          <w:noProof/>
          <w:sz w:val="20"/>
          <w:szCs w:val="20"/>
        </w:rPr>
        <w:t xml:space="preserve">to be in violation, to assess the maximum fine plus $1000 in administrative costs and to issue a cease and desist order. Mr. </w:t>
      </w:r>
      <w:r w:rsidR="00A57BA5">
        <w:rPr>
          <w:b w:val="0"/>
          <w:noProof/>
          <w:sz w:val="20"/>
          <w:szCs w:val="20"/>
        </w:rPr>
        <w:t>Stevens</w:t>
      </w:r>
      <w:r w:rsidRPr="0077110F">
        <w:rPr>
          <w:b w:val="0"/>
          <w:noProof/>
          <w:sz w:val="20"/>
          <w:szCs w:val="20"/>
        </w:rPr>
        <w:t xml:space="preserve"> seconded. The motion passed.</w:t>
      </w:r>
    </w:p>
    <w:p w14:paraId="61A176CF" w14:textId="77777777" w:rsidR="0077110F" w:rsidRPr="000B3C12" w:rsidRDefault="0077110F" w:rsidP="0077110F">
      <w:pPr>
        <w:tabs>
          <w:tab w:val="left" w:pos="270"/>
          <w:tab w:val="left" w:pos="360"/>
          <w:tab w:val="left" w:pos="720"/>
        </w:tabs>
        <w:ind w:left="720"/>
        <w:contextualSpacing/>
        <w:jc w:val="both"/>
        <w:rPr>
          <w:b w:val="0"/>
          <w:noProof/>
          <w:sz w:val="20"/>
          <w:szCs w:val="20"/>
        </w:rPr>
      </w:pPr>
    </w:p>
    <w:p w14:paraId="54B619BB" w14:textId="653333E1" w:rsidR="000B3C12" w:rsidRPr="000B3C12" w:rsidRDefault="000B3C12" w:rsidP="000B3C12">
      <w:pPr>
        <w:numPr>
          <w:ilvl w:val="1"/>
          <w:numId w:val="6"/>
        </w:numPr>
        <w:tabs>
          <w:tab w:val="left" w:pos="360"/>
          <w:tab w:val="left" w:pos="720"/>
          <w:tab w:val="left" w:pos="900"/>
          <w:tab w:val="left" w:pos="990"/>
        </w:tabs>
        <w:contextualSpacing/>
        <w:jc w:val="both"/>
        <w:rPr>
          <w:b w:val="0"/>
          <w:noProof/>
          <w:sz w:val="20"/>
          <w:szCs w:val="20"/>
        </w:rPr>
      </w:pPr>
      <w:r w:rsidRPr="000B3C12">
        <w:rPr>
          <w:smallCaps/>
          <w:sz w:val="20"/>
          <w:szCs w:val="20"/>
          <w:u w:val="single"/>
        </w:rPr>
        <w:t>Combs Restoration, LLC,</w:t>
      </w:r>
      <w:r w:rsidRPr="000B3C12">
        <w:rPr>
          <w:smallCaps/>
          <w:sz w:val="20"/>
          <w:szCs w:val="20"/>
        </w:rPr>
        <w:t xml:space="preserve"> </w:t>
      </w:r>
      <w:r w:rsidRPr="000B3C12">
        <w:rPr>
          <w:b w:val="0"/>
          <w:bCs/>
          <w:sz w:val="20"/>
          <w:szCs w:val="20"/>
        </w:rPr>
        <w:t>Lake Charles, Louisiana –</w:t>
      </w:r>
      <w:r w:rsidR="00FA2977">
        <w:rPr>
          <w:b w:val="0"/>
          <w:sz w:val="20"/>
          <w:szCs w:val="20"/>
        </w:rPr>
        <w:t xml:space="preserve"> </w:t>
      </w:r>
      <w:r w:rsidRPr="000B3C12">
        <w:rPr>
          <w:b w:val="0"/>
          <w:sz w:val="20"/>
          <w:szCs w:val="20"/>
        </w:rPr>
        <w:t>La. R.S. 37:2167(A), 2 counts; and 2185(A), 2 counts</w:t>
      </w:r>
    </w:p>
    <w:p w14:paraId="684AFC00" w14:textId="77777777" w:rsidR="0077110F" w:rsidRDefault="0077110F" w:rsidP="0077110F">
      <w:pPr>
        <w:tabs>
          <w:tab w:val="left" w:pos="360"/>
          <w:tab w:val="left" w:pos="720"/>
          <w:tab w:val="left" w:pos="900"/>
          <w:tab w:val="left" w:pos="990"/>
        </w:tabs>
        <w:ind w:left="720"/>
        <w:contextualSpacing/>
        <w:jc w:val="both"/>
        <w:rPr>
          <w:b w:val="0"/>
          <w:noProof/>
          <w:sz w:val="20"/>
          <w:szCs w:val="20"/>
        </w:rPr>
      </w:pPr>
    </w:p>
    <w:p w14:paraId="6906039B" w14:textId="0EDB5282" w:rsidR="000B3C12" w:rsidRDefault="0077110F" w:rsidP="0077110F">
      <w:pPr>
        <w:tabs>
          <w:tab w:val="left" w:pos="360"/>
          <w:tab w:val="left" w:pos="720"/>
          <w:tab w:val="left" w:pos="900"/>
          <w:tab w:val="left" w:pos="990"/>
        </w:tabs>
        <w:ind w:left="720"/>
        <w:contextualSpacing/>
        <w:jc w:val="both"/>
        <w:rPr>
          <w:b w:val="0"/>
          <w:noProof/>
          <w:sz w:val="20"/>
          <w:szCs w:val="20"/>
        </w:rPr>
      </w:pPr>
      <w:r w:rsidRPr="0077110F">
        <w:rPr>
          <w:b w:val="0"/>
          <w:noProof/>
          <w:sz w:val="20"/>
          <w:szCs w:val="20"/>
        </w:rPr>
        <w:t xml:space="preserve">Ms. Morgan gave a summary of the allegations and read the settlement offer presented by </w:t>
      </w:r>
      <w:r w:rsidR="00D64F46" w:rsidRPr="00D64F46">
        <w:rPr>
          <w:b w:val="0"/>
          <w:noProof/>
          <w:sz w:val="20"/>
          <w:szCs w:val="20"/>
        </w:rPr>
        <w:t>COMBS RESTORATION, LLC</w:t>
      </w:r>
      <w:r w:rsidRPr="0077110F">
        <w:rPr>
          <w:b w:val="0"/>
          <w:noProof/>
          <w:sz w:val="20"/>
          <w:szCs w:val="20"/>
        </w:rPr>
        <w:t xml:space="preserve">. Mr. </w:t>
      </w:r>
      <w:r w:rsidR="00A57BA5">
        <w:rPr>
          <w:b w:val="0"/>
          <w:noProof/>
          <w:sz w:val="20"/>
          <w:szCs w:val="20"/>
        </w:rPr>
        <w:t>Morse</w:t>
      </w:r>
      <w:r w:rsidRPr="0077110F">
        <w:rPr>
          <w:b w:val="0"/>
          <w:noProof/>
          <w:sz w:val="20"/>
          <w:szCs w:val="20"/>
        </w:rPr>
        <w:t xml:space="preserve"> made a motion to accept the settlement offer as presented, which included a no contest plea. </w:t>
      </w:r>
      <w:r w:rsidR="00A57BA5">
        <w:rPr>
          <w:b w:val="0"/>
          <w:noProof/>
          <w:sz w:val="20"/>
          <w:szCs w:val="20"/>
        </w:rPr>
        <w:t>Mr. Temple</w:t>
      </w:r>
      <w:r w:rsidRPr="0077110F">
        <w:rPr>
          <w:b w:val="0"/>
          <w:noProof/>
          <w:sz w:val="20"/>
          <w:szCs w:val="20"/>
        </w:rPr>
        <w:t xml:space="preserve"> seconded. The motion passed.</w:t>
      </w:r>
    </w:p>
    <w:p w14:paraId="1F633C72" w14:textId="77777777" w:rsidR="0077110F" w:rsidRPr="000B3C12" w:rsidRDefault="0077110F" w:rsidP="0077110F">
      <w:pPr>
        <w:tabs>
          <w:tab w:val="left" w:pos="360"/>
          <w:tab w:val="left" w:pos="720"/>
          <w:tab w:val="left" w:pos="900"/>
          <w:tab w:val="left" w:pos="990"/>
        </w:tabs>
        <w:ind w:left="720"/>
        <w:contextualSpacing/>
        <w:jc w:val="both"/>
        <w:rPr>
          <w:b w:val="0"/>
          <w:noProof/>
          <w:sz w:val="20"/>
          <w:szCs w:val="20"/>
        </w:rPr>
      </w:pPr>
    </w:p>
    <w:p w14:paraId="26C547FF" w14:textId="29BA253C" w:rsidR="000B3C12" w:rsidRPr="000B3C12" w:rsidRDefault="000B3C12" w:rsidP="000B3C12">
      <w:pPr>
        <w:numPr>
          <w:ilvl w:val="1"/>
          <w:numId w:val="6"/>
        </w:numPr>
        <w:tabs>
          <w:tab w:val="left" w:pos="720"/>
        </w:tabs>
        <w:contextualSpacing/>
        <w:jc w:val="both"/>
        <w:rPr>
          <w:b w:val="0"/>
          <w:bCs/>
          <w:sz w:val="20"/>
          <w:szCs w:val="20"/>
        </w:rPr>
      </w:pPr>
      <w:r w:rsidRPr="000B3C12">
        <w:rPr>
          <w:smallCaps/>
          <w:sz w:val="20"/>
          <w:szCs w:val="20"/>
          <w:u w:val="single"/>
        </w:rPr>
        <w:t>Elite Contracting Solutions LLC,</w:t>
      </w:r>
      <w:r w:rsidRPr="000B3C12">
        <w:rPr>
          <w:b w:val="0"/>
          <w:bCs/>
          <w:sz w:val="20"/>
          <w:szCs w:val="20"/>
        </w:rPr>
        <w:t xml:space="preserve"> </w:t>
      </w:r>
      <w:r w:rsidRPr="000B3C12">
        <w:rPr>
          <w:b w:val="0"/>
          <w:sz w:val="20"/>
          <w:szCs w:val="20"/>
        </w:rPr>
        <w:t>Cameron, Missouri</w:t>
      </w:r>
      <w:r w:rsidRPr="000B3C12">
        <w:rPr>
          <w:b w:val="0"/>
          <w:smallCaps/>
          <w:sz w:val="20"/>
          <w:szCs w:val="20"/>
        </w:rPr>
        <w:t xml:space="preserve"> </w:t>
      </w:r>
      <w:r w:rsidRPr="000B3C12">
        <w:rPr>
          <w:b w:val="0"/>
          <w:bCs/>
          <w:sz w:val="20"/>
          <w:szCs w:val="20"/>
        </w:rPr>
        <w:t>–</w:t>
      </w:r>
      <w:r w:rsidR="00FA2977">
        <w:rPr>
          <w:b w:val="0"/>
          <w:sz w:val="20"/>
          <w:szCs w:val="20"/>
        </w:rPr>
        <w:t xml:space="preserve"> </w:t>
      </w:r>
      <w:r w:rsidRPr="000B3C12">
        <w:rPr>
          <w:b w:val="0"/>
          <w:sz w:val="20"/>
          <w:szCs w:val="20"/>
        </w:rPr>
        <w:t>La. R.S. 37:</w:t>
      </w:r>
      <w:r w:rsidRPr="000B3C12">
        <w:rPr>
          <w:b w:val="0"/>
          <w:noProof/>
          <w:sz w:val="20"/>
          <w:szCs w:val="20"/>
        </w:rPr>
        <w:t>2167(A)</w:t>
      </w:r>
      <w:r w:rsidRPr="000B3C12">
        <w:rPr>
          <w:smallCaps/>
          <w:sz w:val="20"/>
          <w:szCs w:val="20"/>
        </w:rPr>
        <w:t xml:space="preserve">  </w:t>
      </w:r>
    </w:p>
    <w:p w14:paraId="66FB4C43" w14:textId="77777777" w:rsidR="0077110F" w:rsidRDefault="0077110F" w:rsidP="0077110F">
      <w:pPr>
        <w:tabs>
          <w:tab w:val="left" w:pos="990"/>
        </w:tabs>
        <w:ind w:left="720"/>
        <w:contextualSpacing/>
        <w:jc w:val="both"/>
        <w:rPr>
          <w:b w:val="0"/>
          <w:bCs/>
          <w:sz w:val="20"/>
          <w:szCs w:val="20"/>
        </w:rPr>
      </w:pPr>
    </w:p>
    <w:p w14:paraId="7967D0AF" w14:textId="240BE4D2" w:rsidR="000B3C12" w:rsidRDefault="0077110F" w:rsidP="0077110F">
      <w:pPr>
        <w:tabs>
          <w:tab w:val="left" w:pos="990"/>
        </w:tabs>
        <w:ind w:left="720"/>
        <w:contextualSpacing/>
        <w:jc w:val="both"/>
        <w:rPr>
          <w:b w:val="0"/>
          <w:bCs/>
          <w:sz w:val="20"/>
          <w:szCs w:val="20"/>
        </w:rPr>
      </w:pPr>
      <w:r w:rsidRPr="0077110F">
        <w:rPr>
          <w:b w:val="0"/>
          <w:bCs/>
          <w:sz w:val="20"/>
          <w:szCs w:val="20"/>
        </w:rPr>
        <w:t xml:space="preserve">Ms. Morgan gave a summary of the allegations. No one was present on behalf of </w:t>
      </w:r>
      <w:r w:rsidR="00D64F46" w:rsidRPr="00D64F46">
        <w:rPr>
          <w:b w:val="0"/>
          <w:bCs/>
          <w:sz w:val="20"/>
          <w:szCs w:val="20"/>
        </w:rPr>
        <w:t>ELITE CONTRACTING SOLUTIONS LLC</w:t>
      </w:r>
      <w:r w:rsidRPr="0077110F">
        <w:rPr>
          <w:b w:val="0"/>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77110F">
        <w:rPr>
          <w:b w:val="0"/>
          <w:bCs/>
          <w:sz w:val="20"/>
          <w:szCs w:val="20"/>
        </w:rPr>
        <w:t>evidence</w:t>
      </w:r>
      <w:proofErr w:type="gramEnd"/>
      <w:r w:rsidRPr="0077110F">
        <w:rPr>
          <w:b w:val="0"/>
          <w:bCs/>
          <w:sz w:val="20"/>
          <w:szCs w:val="20"/>
        </w:rPr>
        <w:t xml:space="preserve"> and it was admitted. Mr. Morse made a motion to find </w:t>
      </w:r>
      <w:r w:rsidR="00D64F46" w:rsidRPr="00D64F46">
        <w:rPr>
          <w:b w:val="0"/>
          <w:bCs/>
          <w:sz w:val="20"/>
          <w:szCs w:val="20"/>
        </w:rPr>
        <w:t>ELITE CONTRACTING SOLUTIONS LLC</w:t>
      </w:r>
      <w:r w:rsidRPr="0077110F">
        <w:rPr>
          <w:b w:val="0"/>
          <w:bCs/>
          <w:sz w:val="20"/>
          <w:szCs w:val="20"/>
        </w:rPr>
        <w:t xml:space="preserve"> to be in violation, to assess the maximum fine plus $1000 in administrative costs and to issue a </w:t>
      </w:r>
      <w:proofErr w:type="gramStart"/>
      <w:r w:rsidRPr="0077110F">
        <w:rPr>
          <w:b w:val="0"/>
          <w:bCs/>
          <w:sz w:val="20"/>
          <w:szCs w:val="20"/>
        </w:rPr>
        <w:t>cease and desist</w:t>
      </w:r>
      <w:proofErr w:type="gramEnd"/>
      <w:r w:rsidRPr="0077110F">
        <w:rPr>
          <w:b w:val="0"/>
          <w:bCs/>
          <w:sz w:val="20"/>
          <w:szCs w:val="20"/>
        </w:rPr>
        <w:t xml:space="preserve"> order. </w:t>
      </w:r>
      <w:r w:rsidR="00A57BA5">
        <w:rPr>
          <w:b w:val="0"/>
          <w:bCs/>
          <w:sz w:val="20"/>
          <w:szCs w:val="20"/>
        </w:rPr>
        <w:t>Mr. Temple</w:t>
      </w:r>
      <w:r w:rsidRPr="0077110F">
        <w:rPr>
          <w:b w:val="0"/>
          <w:bCs/>
          <w:sz w:val="20"/>
          <w:szCs w:val="20"/>
        </w:rPr>
        <w:t xml:space="preserve"> seconded. The motion passed.</w:t>
      </w:r>
    </w:p>
    <w:p w14:paraId="72F144FA" w14:textId="77777777" w:rsidR="0077110F" w:rsidRPr="000B3C12" w:rsidRDefault="0077110F" w:rsidP="0077110F">
      <w:pPr>
        <w:tabs>
          <w:tab w:val="left" w:pos="990"/>
        </w:tabs>
        <w:ind w:left="720"/>
        <w:contextualSpacing/>
        <w:jc w:val="both"/>
        <w:rPr>
          <w:b w:val="0"/>
          <w:bCs/>
          <w:sz w:val="20"/>
          <w:szCs w:val="20"/>
        </w:rPr>
      </w:pPr>
    </w:p>
    <w:p w14:paraId="1EBDBB9E" w14:textId="152E3BD5" w:rsidR="000B3C12" w:rsidRPr="000B3C12" w:rsidRDefault="000B3C12" w:rsidP="000B3C12">
      <w:pPr>
        <w:numPr>
          <w:ilvl w:val="1"/>
          <w:numId w:val="6"/>
        </w:numPr>
        <w:tabs>
          <w:tab w:val="left" w:pos="720"/>
        </w:tabs>
        <w:contextualSpacing/>
        <w:jc w:val="both"/>
        <w:rPr>
          <w:b w:val="0"/>
          <w:bCs/>
          <w:sz w:val="20"/>
          <w:szCs w:val="20"/>
        </w:rPr>
      </w:pPr>
      <w:r w:rsidRPr="000B3C12">
        <w:rPr>
          <w:smallCaps/>
          <w:sz w:val="20"/>
          <w:szCs w:val="20"/>
          <w:u w:val="single"/>
        </w:rPr>
        <w:t>AGG Group Construction &amp; Maintenance LLC,</w:t>
      </w:r>
      <w:r w:rsidRPr="000B3C12">
        <w:rPr>
          <w:b w:val="0"/>
          <w:bCs/>
          <w:sz w:val="20"/>
          <w:szCs w:val="20"/>
        </w:rPr>
        <w:t xml:space="preserve"> Baton Rouge, Louisiana –</w:t>
      </w:r>
      <w:r w:rsidR="00FA2977">
        <w:rPr>
          <w:b w:val="0"/>
          <w:bCs/>
          <w:sz w:val="20"/>
          <w:szCs w:val="20"/>
        </w:rPr>
        <w:t xml:space="preserve"> </w:t>
      </w:r>
      <w:r w:rsidRPr="000B3C12">
        <w:rPr>
          <w:b w:val="0"/>
          <w:bCs/>
          <w:sz w:val="20"/>
          <w:szCs w:val="20"/>
        </w:rPr>
        <w:t>La. R.S. 37: 2158(A)(3) and Rules and Regulations of the Board Section 135(A)</w:t>
      </w:r>
    </w:p>
    <w:p w14:paraId="6B634F8E" w14:textId="77777777" w:rsidR="0077110F" w:rsidRDefault="0077110F" w:rsidP="0077110F">
      <w:pPr>
        <w:tabs>
          <w:tab w:val="left" w:pos="990"/>
        </w:tabs>
        <w:ind w:left="720"/>
        <w:contextualSpacing/>
        <w:jc w:val="both"/>
        <w:rPr>
          <w:b w:val="0"/>
          <w:bCs/>
          <w:sz w:val="20"/>
          <w:szCs w:val="20"/>
        </w:rPr>
      </w:pPr>
    </w:p>
    <w:p w14:paraId="6FD3618E" w14:textId="77476974" w:rsidR="000B3C12" w:rsidRPr="006C4493" w:rsidRDefault="006C4493" w:rsidP="0077110F">
      <w:pPr>
        <w:tabs>
          <w:tab w:val="left" w:pos="990"/>
        </w:tabs>
        <w:ind w:left="720"/>
        <w:contextualSpacing/>
        <w:jc w:val="both"/>
        <w:rPr>
          <w:b w:val="0"/>
          <w:bCs/>
          <w:sz w:val="20"/>
          <w:szCs w:val="20"/>
        </w:rPr>
      </w:pPr>
      <w:r w:rsidRPr="006C4493">
        <w:rPr>
          <w:b w:val="0"/>
          <w:bCs/>
          <w:sz w:val="20"/>
          <w:szCs w:val="20"/>
        </w:rPr>
        <w:t xml:space="preserve">Ms. Morgan gave a summary of the allegations. No one was present on behalf of AGG GROUP CONSTRUCTION &amp; MAINTENANCE LLC. Brad Hassert, Compliance Director, who was previously sworn, was called to the stand. Mr. Hassert reviewed the exhibit packet and provided testimony to the board. Mr. Landreneau entered the exhibit packet into </w:t>
      </w:r>
      <w:proofErr w:type="gramStart"/>
      <w:r w:rsidRPr="006C4493">
        <w:rPr>
          <w:b w:val="0"/>
          <w:bCs/>
          <w:sz w:val="20"/>
          <w:szCs w:val="20"/>
        </w:rPr>
        <w:t>evidence</w:t>
      </w:r>
      <w:proofErr w:type="gramEnd"/>
      <w:r w:rsidRPr="006C4493">
        <w:rPr>
          <w:b w:val="0"/>
          <w:bCs/>
          <w:sz w:val="20"/>
          <w:szCs w:val="20"/>
        </w:rPr>
        <w:t xml:space="preserve"> and it was admitted. Mr. Morse made a motion to find AGG GROUP CONSTRUCTION &amp; MAINTENANCE LLC to be in violation, </w:t>
      </w:r>
      <w:r w:rsidR="00FC4A11">
        <w:rPr>
          <w:b w:val="0"/>
          <w:bCs/>
          <w:sz w:val="20"/>
          <w:szCs w:val="20"/>
        </w:rPr>
        <w:t xml:space="preserve">to assess an administrative penalty of the maximum fine plus $1000 in administrative costs and </w:t>
      </w:r>
      <w:r w:rsidRPr="006C4493">
        <w:rPr>
          <w:b w:val="0"/>
          <w:bCs/>
          <w:sz w:val="20"/>
          <w:szCs w:val="20"/>
        </w:rPr>
        <w:t xml:space="preserve">to give the company thirty (30) days from notice of the </w:t>
      </w:r>
      <w:r w:rsidR="00FC4A11">
        <w:rPr>
          <w:b w:val="0"/>
          <w:bCs/>
          <w:sz w:val="20"/>
          <w:szCs w:val="20"/>
        </w:rPr>
        <w:t>b</w:t>
      </w:r>
      <w:r w:rsidRPr="006C4493">
        <w:rPr>
          <w:b w:val="0"/>
          <w:bCs/>
          <w:sz w:val="20"/>
          <w:szCs w:val="20"/>
        </w:rPr>
        <w:t>oard</w:t>
      </w:r>
      <w:r w:rsidR="00FC4A11">
        <w:rPr>
          <w:b w:val="0"/>
          <w:bCs/>
          <w:sz w:val="20"/>
          <w:szCs w:val="20"/>
        </w:rPr>
        <w:t>’</w:t>
      </w:r>
      <w:r w:rsidRPr="006C4493">
        <w:rPr>
          <w:b w:val="0"/>
          <w:bCs/>
          <w:sz w:val="20"/>
          <w:szCs w:val="20"/>
        </w:rPr>
        <w:t xml:space="preserve">s ruling to provide the </w:t>
      </w:r>
      <w:r w:rsidR="00FC4A11">
        <w:rPr>
          <w:b w:val="0"/>
          <w:bCs/>
          <w:sz w:val="20"/>
          <w:szCs w:val="20"/>
        </w:rPr>
        <w:t>requested</w:t>
      </w:r>
      <w:r w:rsidRPr="006C4493">
        <w:rPr>
          <w:b w:val="0"/>
          <w:bCs/>
          <w:sz w:val="20"/>
          <w:szCs w:val="20"/>
        </w:rPr>
        <w:t xml:space="preserve"> documentation</w:t>
      </w:r>
      <w:r w:rsidR="00FC4A11">
        <w:rPr>
          <w:b w:val="0"/>
          <w:bCs/>
          <w:sz w:val="20"/>
          <w:szCs w:val="20"/>
        </w:rPr>
        <w:t xml:space="preserve">. If the requested documentation is provided to staff’s satisfaction within the timeframe given, to allow the administrative penalty to be reduced to </w:t>
      </w:r>
      <w:r w:rsidRPr="008B4F04">
        <w:rPr>
          <w:b w:val="0"/>
          <w:bCs/>
          <w:sz w:val="20"/>
          <w:szCs w:val="20"/>
        </w:rPr>
        <w:t>$1000 fine plus $1000 in administrative costs</w:t>
      </w:r>
      <w:r w:rsidRPr="006C4493">
        <w:rPr>
          <w:b w:val="0"/>
          <w:bCs/>
          <w:sz w:val="20"/>
          <w:szCs w:val="20"/>
        </w:rPr>
        <w:t>.</w:t>
      </w:r>
      <w:r w:rsidR="008D35BC">
        <w:rPr>
          <w:b w:val="0"/>
          <w:bCs/>
          <w:sz w:val="20"/>
          <w:szCs w:val="20"/>
        </w:rPr>
        <w:t xml:space="preserve"> Mr. </w:t>
      </w:r>
      <w:proofErr w:type="spellStart"/>
      <w:r w:rsidR="008D35BC">
        <w:rPr>
          <w:b w:val="0"/>
          <w:bCs/>
          <w:sz w:val="20"/>
          <w:szCs w:val="20"/>
        </w:rPr>
        <w:t>Manceaux</w:t>
      </w:r>
      <w:proofErr w:type="spellEnd"/>
      <w:r w:rsidR="008D35BC">
        <w:rPr>
          <w:b w:val="0"/>
          <w:bCs/>
          <w:sz w:val="20"/>
          <w:szCs w:val="20"/>
        </w:rPr>
        <w:t xml:space="preserve"> seconded. The motion passed.</w:t>
      </w:r>
    </w:p>
    <w:p w14:paraId="4C800A98" w14:textId="77777777" w:rsidR="0077110F" w:rsidRPr="000B3C12" w:rsidRDefault="0077110F" w:rsidP="0077110F">
      <w:pPr>
        <w:tabs>
          <w:tab w:val="left" w:pos="990"/>
        </w:tabs>
        <w:ind w:left="720"/>
        <w:contextualSpacing/>
        <w:jc w:val="both"/>
        <w:rPr>
          <w:b w:val="0"/>
          <w:bCs/>
          <w:sz w:val="20"/>
          <w:szCs w:val="20"/>
        </w:rPr>
      </w:pPr>
    </w:p>
    <w:p w14:paraId="1B527787" w14:textId="2DE06923" w:rsidR="000B3C12" w:rsidRPr="000B3C12" w:rsidRDefault="000B3C12" w:rsidP="000B3C12">
      <w:pPr>
        <w:numPr>
          <w:ilvl w:val="1"/>
          <w:numId w:val="6"/>
        </w:numPr>
        <w:tabs>
          <w:tab w:val="left" w:pos="270"/>
          <w:tab w:val="left" w:pos="360"/>
          <w:tab w:val="left" w:pos="720"/>
        </w:tabs>
        <w:contextualSpacing/>
        <w:jc w:val="both"/>
        <w:rPr>
          <w:b w:val="0"/>
          <w:noProof/>
          <w:sz w:val="20"/>
          <w:szCs w:val="20"/>
        </w:rPr>
      </w:pPr>
      <w:r w:rsidRPr="000B3C12">
        <w:rPr>
          <w:smallCaps/>
          <w:sz w:val="20"/>
          <w:szCs w:val="20"/>
          <w:u w:val="single"/>
        </w:rPr>
        <w:t>Kenneth Creel d/b/a Southern Response Group LLC,</w:t>
      </w:r>
      <w:r w:rsidRPr="000B3C12">
        <w:rPr>
          <w:b w:val="0"/>
          <w:sz w:val="20"/>
          <w:szCs w:val="20"/>
        </w:rPr>
        <w:t xml:space="preserve"> Panama City, Florida</w:t>
      </w:r>
      <w:r w:rsidRPr="000B3C12">
        <w:rPr>
          <w:b w:val="0"/>
          <w:smallCaps/>
          <w:sz w:val="20"/>
          <w:szCs w:val="20"/>
        </w:rPr>
        <w:t xml:space="preserve"> </w:t>
      </w:r>
      <w:r w:rsidRPr="000B3C12">
        <w:rPr>
          <w:b w:val="0"/>
          <w:bCs/>
          <w:sz w:val="20"/>
          <w:szCs w:val="20"/>
        </w:rPr>
        <w:t>–</w:t>
      </w:r>
      <w:r w:rsidR="00FA2977">
        <w:rPr>
          <w:b w:val="0"/>
          <w:bCs/>
          <w:sz w:val="20"/>
          <w:szCs w:val="20"/>
        </w:rPr>
        <w:t xml:space="preserve"> </w:t>
      </w:r>
      <w:r w:rsidRPr="000B3C12">
        <w:rPr>
          <w:b w:val="0"/>
          <w:bCs/>
          <w:sz w:val="20"/>
          <w:szCs w:val="20"/>
        </w:rPr>
        <w:t>La. R.S. 37:2175.3(A)(1)</w:t>
      </w:r>
    </w:p>
    <w:p w14:paraId="1D69EC1B" w14:textId="77777777" w:rsidR="0077110F" w:rsidRDefault="0077110F" w:rsidP="0077110F">
      <w:pPr>
        <w:tabs>
          <w:tab w:val="left" w:pos="270"/>
          <w:tab w:val="left" w:pos="360"/>
          <w:tab w:val="left" w:pos="720"/>
        </w:tabs>
        <w:ind w:left="720"/>
        <w:contextualSpacing/>
        <w:jc w:val="both"/>
        <w:rPr>
          <w:b w:val="0"/>
          <w:noProof/>
          <w:sz w:val="20"/>
          <w:szCs w:val="20"/>
        </w:rPr>
      </w:pPr>
    </w:p>
    <w:p w14:paraId="45C04218" w14:textId="4596F248" w:rsidR="000B3C12" w:rsidRDefault="0077110F" w:rsidP="0077110F">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D64F46" w:rsidRPr="00D64F46">
        <w:rPr>
          <w:b w:val="0"/>
          <w:noProof/>
          <w:sz w:val="20"/>
          <w:szCs w:val="20"/>
        </w:rPr>
        <w:t>KENNETH CREEL D/B/A SOUTHERN RESPONSE GROUP LLC</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00D64F46" w:rsidRPr="00D64F46">
        <w:rPr>
          <w:b w:val="0"/>
          <w:noProof/>
          <w:sz w:val="20"/>
          <w:szCs w:val="20"/>
        </w:rPr>
        <w:t>KENNETH CREEL D/B/A SOUTHERN RESPONSE GROUP LLC</w:t>
      </w:r>
      <w:r w:rsidRPr="0077110F">
        <w:rPr>
          <w:b w:val="0"/>
          <w:noProof/>
          <w:sz w:val="20"/>
          <w:szCs w:val="20"/>
        </w:rPr>
        <w:t xml:space="preserve"> to be in violation, to assess the maximum fine plus $1000 in administrative costs and to issue a cease and desist order. Mr. </w:t>
      </w:r>
      <w:r w:rsidR="009B140E">
        <w:rPr>
          <w:b w:val="0"/>
          <w:noProof/>
          <w:sz w:val="20"/>
          <w:szCs w:val="20"/>
        </w:rPr>
        <w:t>Temple</w:t>
      </w:r>
      <w:r w:rsidRPr="0077110F">
        <w:rPr>
          <w:b w:val="0"/>
          <w:noProof/>
          <w:sz w:val="20"/>
          <w:szCs w:val="20"/>
        </w:rPr>
        <w:t xml:space="preserve"> seconded. The motion passed.</w:t>
      </w:r>
    </w:p>
    <w:p w14:paraId="15742872" w14:textId="77777777" w:rsidR="009B140E" w:rsidRPr="0077110F" w:rsidRDefault="009B140E" w:rsidP="00244A94">
      <w:pPr>
        <w:tabs>
          <w:tab w:val="left" w:pos="270"/>
          <w:tab w:val="left" w:pos="360"/>
          <w:tab w:val="left" w:pos="720"/>
        </w:tabs>
        <w:contextualSpacing/>
        <w:jc w:val="both"/>
        <w:rPr>
          <w:b w:val="0"/>
          <w:noProof/>
          <w:sz w:val="20"/>
          <w:szCs w:val="20"/>
        </w:rPr>
      </w:pPr>
    </w:p>
    <w:p w14:paraId="7BB47A91" w14:textId="77777777" w:rsidR="000B3C12" w:rsidRPr="000B3C12" w:rsidRDefault="000B3C12" w:rsidP="000B3C12">
      <w:pPr>
        <w:numPr>
          <w:ilvl w:val="1"/>
          <w:numId w:val="6"/>
        </w:numPr>
        <w:tabs>
          <w:tab w:val="left" w:pos="720"/>
        </w:tabs>
        <w:contextualSpacing/>
        <w:jc w:val="both"/>
        <w:rPr>
          <w:b w:val="0"/>
          <w:bCs/>
          <w:sz w:val="20"/>
          <w:szCs w:val="20"/>
        </w:rPr>
      </w:pPr>
      <w:r w:rsidRPr="000B3C12">
        <w:rPr>
          <w:smallCaps/>
          <w:sz w:val="20"/>
          <w:szCs w:val="20"/>
          <w:u w:val="single"/>
        </w:rPr>
        <w:lastRenderedPageBreak/>
        <w:t>Richard B. Wilson d/b/a Gallant Roofing &amp; Exteriors,</w:t>
      </w:r>
      <w:r w:rsidRPr="000B3C12">
        <w:rPr>
          <w:b w:val="0"/>
          <w:bCs/>
          <w:sz w:val="20"/>
          <w:szCs w:val="20"/>
        </w:rPr>
        <w:t xml:space="preserve"> </w:t>
      </w:r>
      <w:r w:rsidRPr="000B3C12">
        <w:rPr>
          <w:b w:val="0"/>
          <w:sz w:val="20"/>
          <w:szCs w:val="20"/>
        </w:rPr>
        <w:t>Hemphill, Texas</w:t>
      </w:r>
      <w:r w:rsidRPr="000B3C12">
        <w:rPr>
          <w:b w:val="0"/>
          <w:smallCaps/>
          <w:sz w:val="20"/>
          <w:szCs w:val="20"/>
        </w:rPr>
        <w:t xml:space="preserve"> </w:t>
      </w:r>
      <w:r w:rsidRPr="000B3C12">
        <w:rPr>
          <w:b w:val="0"/>
          <w:bCs/>
          <w:sz w:val="20"/>
          <w:szCs w:val="20"/>
        </w:rPr>
        <w:t>–</w:t>
      </w:r>
      <w:r w:rsidR="00FA2977">
        <w:rPr>
          <w:b w:val="0"/>
          <w:sz w:val="20"/>
          <w:szCs w:val="20"/>
        </w:rPr>
        <w:t xml:space="preserve"> </w:t>
      </w:r>
      <w:r w:rsidRPr="000B3C12">
        <w:rPr>
          <w:b w:val="0"/>
          <w:sz w:val="20"/>
          <w:szCs w:val="20"/>
        </w:rPr>
        <w:t>La. R.S. 37:</w:t>
      </w:r>
      <w:r w:rsidRPr="000B3C12">
        <w:rPr>
          <w:b w:val="0"/>
          <w:noProof/>
          <w:sz w:val="20"/>
          <w:szCs w:val="20"/>
        </w:rPr>
        <w:t>2167(A)</w:t>
      </w:r>
    </w:p>
    <w:p w14:paraId="3C6C07D1" w14:textId="77777777" w:rsidR="0077110F" w:rsidRPr="00B8454D" w:rsidRDefault="0077110F" w:rsidP="0077110F">
      <w:pPr>
        <w:tabs>
          <w:tab w:val="left" w:pos="270"/>
          <w:tab w:val="left" w:pos="360"/>
          <w:tab w:val="left" w:pos="720"/>
        </w:tabs>
        <w:ind w:left="720"/>
        <w:contextualSpacing/>
        <w:jc w:val="both"/>
        <w:rPr>
          <w:b w:val="0"/>
          <w:noProof/>
          <w:sz w:val="18"/>
          <w:szCs w:val="18"/>
        </w:rPr>
      </w:pPr>
    </w:p>
    <w:p w14:paraId="55CF0370" w14:textId="65DE98DC" w:rsidR="000B3C12" w:rsidRDefault="0077110F" w:rsidP="0077110F">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D64F46" w:rsidRPr="00D64F46">
        <w:rPr>
          <w:b w:val="0"/>
          <w:noProof/>
          <w:sz w:val="20"/>
          <w:szCs w:val="20"/>
        </w:rPr>
        <w:t>RICHARD B. WILSON D/B/A GALLANT ROOFING &amp; EXTERIORS</w:t>
      </w:r>
      <w:r w:rsidRPr="0077110F">
        <w:rPr>
          <w:b w:val="0"/>
          <w:noProof/>
          <w:sz w:val="20"/>
          <w:szCs w:val="20"/>
        </w:rPr>
        <w:t xml:space="preserve">. Brad Hassert, Compliance Director, who was previously sworn, was called to the stand. Mr. Hassert reviewed the exhibit packet and provided testimony to the board. </w:t>
      </w:r>
      <w:r w:rsidR="00FC4A11" w:rsidRPr="00FC4A11">
        <w:rPr>
          <w:b w:val="0"/>
          <w:noProof/>
          <w:sz w:val="20"/>
          <w:szCs w:val="20"/>
        </w:rPr>
        <w:t xml:space="preserve">Ms. Morgan </w:t>
      </w:r>
      <w:r w:rsidR="00FC4A11">
        <w:rPr>
          <w:b w:val="0"/>
          <w:noProof/>
          <w:sz w:val="20"/>
          <w:szCs w:val="20"/>
        </w:rPr>
        <w:t xml:space="preserve">also </w:t>
      </w:r>
      <w:r w:rsidR="00FC4A11" w:rsidRPr="00FC4A11">
        <w:rPr>
          <w:b w:val="0"/>
          <w:noProof/>
          <w:sz w:val="20"/>
          <w:szCs w:val="20"/>
        </w:rPr>
        <w:t xml:space="preserve">provided testimony to the board. </w:t>
      </w:r>
      <w:r w:rsidRPr="0077110F">
        <w:rPr>
          <w:b w:val="0"/>
          <w:noProof/>
          <w:sz w:val="20"/>
          <w:szCs w:val="20"/>
        </w:rPr>
        <w:t xml:space="preserve">Mr. Landreneau entered the exhibit packet into evidence and it was admitted. Mr. Morse made a motion to find </w:t>
      </w:r>
      <w:r w:rsidR="00D64F46" w:rsidRPr="00D64F46">
        <w:rPr>
          <w:b w:val="0"/>
          <w:noProof/>
          <w:sz w:val="20"/>
          <w:szCs w:val="20"/>
        </w:rPr>
        <w:t>RICHARD B. WILSON D/B/A GALLANT ROOFING &amp; EXTERIORS</w:t>
      </w:r>
      <w:r w:rsidRPr="0077110F">
        <w:rPr>
          <w:b w:val="0"/>
          <w:noProof/>
          <w:sz w:val="20"/>
          <w:szCs w:val="20"/>
        </w:rPr>
        <w:t xml:space="preserve"> to be in violation, to assess the maximum fine plus $1000 in administrative costs and to issue a cease and desist order. Mr. </w:t>
      </w:r>
      <w:r w:rsidR="009B140E">
        <w:rPr>
          <w:b w:val="0"/>
          <w:noProof/>
          <w:sz w:val="20"/>
          <w:szCs w:val="20"/>
        </w:rPr>
        <w:t>Stevens</w:t>
      </w:r>
      <w:r w:rsidRPr="0077110F">
        <w:rPr>
          <w:b w:val="0"/>
          <w:noProof/>
          <w:sz w:val="20"/>
          <w:szCs w:val="20"/>
        </w:rPr>
        <w:t xml:space="preserve"> seconded. The motion passed.</w:t>
      </w:r>
    </w:p>
    <w:p w14:paraId="71B44478" w14:textId="77777777" w:rsidR="0077110F" w:rsidRPr="00B8454D" w:rsidRDefault="0077110F" w:rsidP="0077110F">
      <w:pPr>
        <w:tabs>
          <w:tab w:val="left" w:pos="270"/>
          <w:tab w:val="left" w:pos="360"/>
          <w:tab w:val="left" w:pos="720"/>
        </w:tabs>
        <w:ind w:left="720"/>
        <w:contextualSpacing/>
        <w:jc w:val="both"/>
        <w:rPr>
          <w:b w:val="0"/>
          <w:noProof/>
          <w:sz w:val="18"/>
          <w:szCs w:val="18"/>
        </w:rPr>
      </w:pPr>
    </w:p>
    <w:p w14:paraId="01C3B5C9" w14:textId="4634E9B1" w:rsidR="000B3C12" w:rsidRPr="000B3C12" w:rsidRDefault="000B3C12" w:rsidP="000B3C12">
      <w:pPr>
        <w:numPr>
          <w:ilvl w:val="1"/>
          <w:numId w:val="6"/>
        </w:numPr>
        <w:tabs>
          <w:tab w:val="left" w:pos="720"/>
        </w:tabs>
        <w:contextualSpacing/>
        <w:jc w:val="both"/>
        <w:rPr>
          <w:b w:val="0"/>
          <w:bCs/>
          <w:sz w:val="20"/>
          <w:szCs w:val="20"/>
        </w:rPr>
      </w:pPr>
      <w:r w:rsidRPr="000B3C12">
        <w:rPr>
          <w:smallCaps/>
          <w:sz w:val="20"/>
          <w:szCs w:val="20"/>
          <w:u w:val="single"/>
        </w:rPr>
        <w:t>Geno John d/b/a Right Way Roofing &amp; Contracting,</w:t>
      </w:r>
      <w:r w:rsidRPr="000B3C12">
        <w:rPr>
          <w:b w:val="0"/>
          <w:bCs/>
          <w:sz w:val="20"/>
          <w:szCs w:val="20"/>
        </w:rPr>
        <w:t xml:space="preserve"> </w:t>
      </w:r>
      <w:r w:rsidRPr="000B3C12">
        <w:rPr>
          <w:b w:val="0"/>
          <w:sz w:val="20"/>
          <w:szCs w:val="20"/>
        </w:rPr>
        <w:t>Metairie, Louisiana</w:t>
      </w:r>
      <w:r w:rsidRPr="000B3C12">
        <w:rPr>
          <w:b w:val="0"/>
          <w:smallCaps/>
          <w:sz w:val="20"/>
          <w:szCs w:val="20"/>
        </w:rPr>
        <w:t xml:space="preserve"> </w:t>
      </w:r>
      <w:r w:rsidRPr="000B3C12">
        <w:rPr>
          <w:b w:val="0"/>
          <w:bCs/>
          <w:sz w:val="20"/>
          <w:szCs w:val="20"/>
        </w:rPr>
        <w:t>–</w:t>
      </w:r>
      <w:r w:rsidR="00FA2977">
        <w:rPr>
          <w:b w:val="0"/>
          <w:bCs/>
          <w:sz w:val="20"/>
          <w:szCs w:val="20"/>
        </w:rPr>
        <w:t xml:space="preserve"> </w:t>
      </w:r>
      <w:r w:rsidRPr="000B3C12">
        <w:rPr>
          <w:b w:val="0"/>
          <w:bCs/>
          <w:sz w:val="20"/>
          <w:szCs w:val="20"/>
        </w:rPr>
        <w:t>La. R.S. 37:2175.3(A)(1)</w:t>
      </w:r>
    </w:p>
    <w:p w14:paraId="4F2DF35E" w14:textId="77777777" w:rsidR="0077110F" w:rsidRPr="00B8454D" w:rsidRDefault="0077110F" w:rsidP="0077110F">
      <w:pPr>
        <w:tabs>
          <w:tab w:val="left" w:pos="720"/>
        </w:tabs>
        <w:ind w:left="720"/>
        <w:contextualSpacing/>
        <w:jc w:val="both"/>
        <w:rPr>
          <w:b w:val="0"/>
          <w:bCs/>
          <w:sz w:val="18"/>
          <w:szCs w:val="18"/>
        </w:rPr>
      </w:pPr>
    </w:p>
    <w:p w14:paraId="4C21882E" w14:textId="22694384" w:rsidR="000B3C12" w:rsidRDefault="0077110F" w:rsidP="0077110F">
      <w:pPr>
        <w:tabs>
          <w:tab w:val="left" w:pos="720"/>
        </w:tabs>
        <w:ind w:left="720"/>
        <w:contextualSpacing/>
        <w:jc w:val="both"/>
        <w:rPr>
          <w:b w:val="0"/>
          <w:bCs/>
          <w:sz w:val="20"/>
          <w:szCs w:val="20"/>
        </w:rPr>
      </w:pPr>
      <w:r w:rsidRPr="0077110F">
        <w:rPr>
          <w:b w:val="0"/>
          <w:bCs/>
          <w:sz w:val="20"/>
          <w:szCs w:val="20"/>
        </w:rPr>
        <w:t xml:space="preserve">Ms. Morgan gave a summary of the allegations. No one was present on behalf of </w:t>
      </w:r>
      <w:r w:rsidR="00D64F46" w:rsidRPr="00D64F46">
        <w:rPr>
          <w:b w:val="0"/>
          <w:bCs/>
          <w:sz w:val="20"/>
          <w:szCs w:val="20"/>
        </w:rPr>
        <w:t>GENO JOHN D/B/A RIGHT WAY ROOFING &amp; CONTRACTING</w:t>
      </w:r>
      <w:r w:rsidRPr="0077110F">
        <w:rPr>
          <w:b w:val="0"/>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77110F">
        <w:rPr>
          <w:b w:val="0"/>
          <w:bCs/>
          <w:sz w:val="20"/>
          <w:szCs w:val="20"/>
        </w:rPr>
        <w:t>evidence</w:t>
      </w:r>
      <w:proofErr w:type="gramEnd"/>
      <w:r w:rsidRPr="0077110F">
        <w:rPr>
          <w:b w:val="0"/>
          <w:bCs/>
          <w:sz w:val="20"/>
          <w:szCs w:val="20"/>
        </w:rPr>
        <w:t xml:space="preserve"> and it was admitted. Mr. Morse made a motion to find </w:t>
      </w:r>
      <w:r w:rsidR="00D64F46" w:rsidRPr="00D64F46">
        <w:rPr>
          <w:b w:val="0"/>
          <w:bCs/>
          <w:sz w:val="20"/>
          <w:szCs w:val="20"/>
        </w:rPr>
        <w:t>GENO JOHN D/B/A RIGHT WAY ROOFING &amp; CONTRACTING</w:t>
      </w:r>
      <w:r w:rsidRPr="0077110F">
        <w:rPr>
          <w:b w:val="0"/>
          <w:bCs/>
          <w:sz w:val="20"/>
          <w:szCs w:val="20"/>
        </w:rPr>
        <w:t xml:space="preserve"> to be in violation, to assess the maximum fine plus $1000 in administrative costs and to issue a </w:t>
      </w:r>
      <w:proofErr w:type="gramStart"/>
      <w:r w:rsidRPr="0077110F">
        <w:rPr>
          <w:b w:val="0"/>
          <w:bCs/>
          <w:sz w:val="20"/>
          <w:szCs w:val="20"/>
        </w:rPr>
        <w:t>cease and desist</w:t>
      </w:r>
      <w:proofErr w:type="gramEnd"/>
      <w:r w:rsidRPr="0077110F">
        <w:rPr>
          <w:b w:val="0"/>
          <w:bCs/>
          <w:sz w:val="20"/>
          <w:szCs w:val="20"/>
        </w:rPr>
        <w:t xml:space="preserve"> order. Mr. </w:t>
      </w:r>
      <w:r w:rsidR="009B140E">
        <w:rPr>
          <w:b w:val="0"/>
          <w:bCs/>
          <w:sz w:val="20"/>
          <w:szCs w:val="20"/>
        </w:rPr>
        <w:t>Temple</w:t>
      </w:r>
      <w:r w:rsidRPr="0077110F">
        <w:rPr>
          <w:b w:val="0"/>
          <w:bCs/>
          <w:sz w:val="20"/>
          <w:szCs w:val="20"/>
        </w:rPr>
        <w:t xml:space="preserve"> seconded. The motion passed.</w:t>
      </w:r>
    </w:p>
    <w:p w14:paraId="27019BB8" w14:textId="77777777" w:rsidR="0077110F" w:rsidRPr="00B8454D" w:rsidRDefault="0077110F" w:rsidP="0077110F">
      <w:pPr>
        <w:tabs>
          <w:tab w:val="left" w:pos="720"/>
        </w:tabs>
        <w:ind w:left="720"/>
        <w:contextualSpacing/>
        <w:jc w:val="both"/>
        <w:rPr>
          <w:b w:val="0"/>
          <w:bCs/>
          <w:sz w:val="18"/>
          <w:szCs w:val="18"/>
        </w:rPr>
      </w:pPr>
    </w:p>
    <w:p w14:paraId="3D723457" w14:textId="430F8A2E" w:rsidR="000B3C12" w:rsidRPr="000B3C12" w:rsidRDefault="000B3C12" w:rsidP="000B3C12">
      <w:pPr>
        <w:numPr>
          <w:ilvl w:val="1"/>
          <w:numId w:val="6"/>
        </w:numPr>
        <w:tabs>
          <w:tab w:val="left" w:pos="270"/>
          <w:tab w:val="left" w:pos="360"/>
          <w:tab w:val="left" w:pos="720"/>
        </w:tabs>
        <w:contextualSpacing/>
        <w:jc w:val="both"/>
        <w:rPr>
          <w:b w:val="0"/>
          <w:noProof/>
          <w:sz w:val="20"/>
          <w:szCs w:val="20"/>
        </w:rPr>
      </w:pPr>
      <w:r w:rsidRPr="000B3C12">
        <w:rPr>
          <w:smallCaps/>
          <w:sz w:val="20"/>
          <w:szCs w:val="20"/>
          <w:u w:val="single"/>
        </w:rPr>
        <w:t>SJRR, LLC,</w:t>
      </w:r>
      <w:r w:rsidRPr="000B3C12">
        <w:rPr>
          <w:b w:val="0"/>
          <w:sz w:val="20"/>
          <w:szCs w:val="20"/>
        </w:rPr>
        <w:t xml:space="preserve"> New Orleans, Louisiana –</w:t>
      </w:r>
      <w:r w:rsidR="00FA2977">
        <w:rPr>
          <w:b w:val="0"/>
          <w:sz w:val="20"/>
          <w:szCs w:val="20"/>
        </w:rPr>
        <w:t xml:space="preserve"> </w:t>
      </w:r>
      <w:r w:rsidRPr="000B3C12">
        <w:rPr>
          <w:b w:val="0"/>
          <w:sz w:val="20"/>
          <w:szCs w:val="20"/>
        </w:rPr>
        <w:t>La. R.S. 37:2158(A)(4)</w:t>
      </w:r>
    </w:p>
    <w:p w14:paraId="3AD4D93B" w14:textId="77777777" w:rsidR="0077110F" w:rsidRPr="00B8454D" w:rsidRDefault="0077110F" w:rsidP="0077110F">
      <w:pPr>
        <w:tabs>
          <w:tab w:val="left" w:pos="270"/>
          <w:tab w:val="left" w:pos="360"/>
          <w:tab w:val="left" w:pos="720"/>
        </w:tabs>
        <w:ind w:left="720"/>
        <w:contextualSpacing/>
        <w:rPr>
          <w:b w:val="0"/>
          <w:noProof/>
          <w:sz w:val="18"/>
          <w:szCs w:val="18"/>
        </w:rPr>
      </w:pPr>
    </w:p>
    <w:p w14:paraId="614EC01A" w14:textId="641EECAF" w:rsidR="000B3C12" w:rsidRDefault="0077110F" w:rsidP="0077110F">
      <w:pPr>
        <w:tabs>
          <w:tab w:val="left" w:pos="270"/>
          <w:tab w:val="left" w:pos="360"/>
          <w:tab w:val="left" w:pos="720"/>
        </w:tabs>
        <w:ind w:left="720"/>
        <w:contextualSpacing/>
        <w:jc w:val="both"/>
        <w:rPr>
          <w:b w:val="0"/>
          <w:noProof/>
          <w:sz w:val="20"/>
          <w:szCs w:val="20"/>
        </w:rPr>
      </w:pPr>
      <w:r>
        <w:rPr>
          <w:b w:val="0"/>
          <w:noProof/>
          <w:sz w:val="20"/>
          <w:szCs w:val="20"/>
        </w:rPr>
        <w:t xml:space="preserve">Reneau Londot was present on behalf of SJRR, LLC and was sworn in. Mr. Londot requested a continuance. </w:t>
      </w:r>
      <w:r w:rsidRPr="0077110F">
        <w:rPr>
          <w:b w:val="0"/>
          <w:noProof/>
          <w:sz w:val="20"/>
          <w:szCs w:val="20"/>
        </w:rPr>
        <w:t xml:space="preserve">Mr. </w:t>
      </w:r>
      <w:r>
        <w:rPr>
          <w:b w:val="0"/>
          <w:noProof/>
          <w:sz w:val="20"/>
          <w:szCs w:val="20"/>
        </w:rPr>
        <w:t>Morse</w:t>
      </w:r>
      <w:r w:rsidRPr="0077110F">
        <w:rPr>
          <w:b w:val="0"/>
          <w:noProof/>
          <w:sz w:val="20"/>
          <w:szCs w:val="20"/>
        </w:rPr>
        <w:t xml:space="preserve"> made a motion to grant the continuance. Mr. </w:t>
      </w:r>
      <w:r>
        <w:rPr>
          <w:b w:val="0"/>
          <w:noProof/>
          <w:sz w:val="20"/>
          <w:szCs w:val="20"/>
        </w:rPr>
        <w:t>Temple</w:t>
      </w:r>
      <w:r w:rsidRPr="0077110F">
        <w:rPr>
          <w:b w:val="0"/>
          <w:noProof/>
          <w:sz w:val="20"/>
          <w:szCs w:val="20"/>
        </w:rPr>
        <w:t xml:space="preserve"> seconded. The motion passed.</w:t>
      </w:r>
      <w:r>
        <w:rPr>
          <w:b w:val="0"/>
          <w:noProof/>
          <w:sz w:val="20"/>
          <w:szCs w:val="20"/>
        </w:rPr>
        <w:t xml:space="preserve"> Mr. Londot </w:t>
      </w:r>
      <w:r w:rsidR="00B8454D">
        <w:rPr>
          <w:b w:val="0"/>
          <w:noProof/>
          <w:sz w:val="20"/>
          <w:szCs w:val="20"/>
        </w:rPr>
        <w:t xml:space="preserve">also </w:t>
      </w:r>
      <w:r w:rsidR="003E301A">
        <w:rPr>
          <w:b w:val="0"/>
          <w:noProof/>
          <w:sz w:val="20"/>
          <w:szCs w:val="20"/>
        </w:rPr>
        <w:t>confirmed</w:t>
      </w:r>
      <w:r>
        <w:rPr>
          <w:b w:val="0"/>
          <w:noProof/>
          <w:sz w:val="20"/>
          <w:szCs w:val="20"/>
        </w:rPr>
        <w:t xml:space="preserve"> service for the January 20, 2022, Residential Subcommittee Meeting.</w:t>
      </w:r>
    </w:p>
    <w:p w14:paraId="669A9CB6" w14:textId="77777777" w:rsidR="0077110F" w:rsidRPr="00B8454D" w:rsidRDefault="0077110F" w:rsidP="0077110F">
      <w:pPr>
        <w:tabs>
          <w:tab w:val="left" w:pos="270"/>
          <w:tab w:val="left" w:pos="360"/>
          <w:tab w:val="left" w:pos="720"/>
        </w:tabs>
        <w:ind w:left="720"/>
        <w:contextualSpacing/>
        <w:rPr>
          <w:b w:val="0"/>
          <w:noProof/>
          <w:sz w:val="18"/>
          <w:szCs w:val="18"/>
        </w:rPr>
      </w:pPr>
    </w:p>
    <w:p w14:paraId="252C7EC3" w14:textId="091D45E8" w:rsidR="000B3C12" w:rsidRPr="000B3C12" w:rsidRDefault="000B3C12" w:rsidP="000B3C12">
      <w:pPr>
        <w:numPr>
          <w:ilvl w:val="1"/>
          <w:numId w:val="6"/>
        </w:numPr>
        <w:tabs>
          <w:tab w:val="left" w:pos="270"/>
          <w:tab w:val="left" w:pos="360"/>
          <w:tab w:val="left" w:pos="720"/>
        </w:tabs>
        <w:contextualSpacing/>
        <w:jc w:val="both"/>
        <w:rPr>
          <w:b w:val="0"/>
          <w:noProof/>
          <w:sz w:val="20"/>
          <w:szCs w:val="20"/>
        </w:rPr>
      </w:pPr>
      <w:r w:rsidRPr="000B3C12">
        <w:rPr>
          <w:smallCaps/>
          <w:sz w:val="20"/>
          <w:szCs w:val="20"/>
          <w:u w:val="single"/>
        </w:rPr>
        <w:t>Sarahi’s Construction Inc,</w:t>
      </w:r>
      <w:r w:rsidRPr="000B3C12">
        <w:rPr>
          <w:smallCaps/>
          <w:sz w:val="20"/>
          <w:szCs w:val="20"/>
        </w:rPr>
        <w:t xml:space="preserve"> </w:t>
      </w:r>
      <w:r w:rsidRPr="000B3C12">
        <w:rPr>
          <w:b w:val="0"/>
          <w:bCs/>
          <w:sz w:val="20"/>
          <w:szCs w:val="20"/>
        </w:rPr>
        <w:t>Abita Springs, Louisiana –</w:t>
      </w:r>
      <w:r w:rsidR="00FA2977">
        <w:rPr>
          <w:b w:val="0"/>
          <w:sz w:val="20"/>
          <w:szCs w:val="20"/>
        </w:rPr>
        <w:t xml:space="preserve"> </w:t>
      </w:r>
      <w:r w:rsidRPr="000B3C12">
        <w:rPr>
          <w:b w:val="0"/>
          <w:sz w:val="20"/>
          <w:szCs w:val="20"/>
        </w:rPr>
        <w:t>La. R.S. 37:2167(A), 2 counts</w:t>
      </w:r>
    </w:p>
    <w:p w14:paraId="59DEC356" w14:textId="77777777" w:rsidR="0077110F" w:rsidRPr="00B8454D" w:rsidRDefault="0077110F" w:rsidP="0077110F">
      <w:pPr>
        <w:tabs>
          <w:tab w:val="left" w:pos="270"/>
          <w:tab w:val="left" w:pos="360"/>
          <w:tab w:val="left" w:pos="720"/>
        </w:tabs>
        <w:ind w:left="720"/>
        <w:contextualSpacing/>
        <w:rPr>
          <w:b w:val="0"/>
          <w:noProof/>
          <w:sz w:val="18"/>
          <w:szCs w:val="18"/>
        </w:rPr>
      </w:pPr>
    </w:p>
    <w:p w14:paraId="3707C619" w14:textId="0763F156" w:rsidR="000B3C12" w:rsidRDefault="0077110F" w:rsidP="0077110F">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Morgan gave a summary of the allegations. No one was present on behalf of </w:t>
      </w:r>
      <w:r w:rsidR="00D64F46" w:rsidRPr="00D64F46">
        <w:rPr>
          <w:b w:val="0"/>
          <w:noProof/>
          <w:sz w:val="20"/>
          <w:szCs w:val="20"/>
        </w:rPr>
        <w:t>SARAHI’S CONSTRUCTION INC</w:t>
      </w:r>
      <w:r w:rsidRPr="0077110F">
        <w:rPr>
          <w:b w:val="0"/>
          <w:noProof/>
          <w:sz w:val="20"/>
          <w:szCs w:val="20"/>
        </w:rPr>
        <w:t>. Brad Hassert, Compliance Director, who was previously sworn, was called to the stand. Mr. Hassert reviewed the exhibit packet</w:t>
      </w:r>
      <w:r w:rsidR="009B140E">
        <w:rPr>
          <w:b w:val="0"/>
          <w:noProof/>
          <w:sz w:val="20"/>
          <w:szCs w:val="20"/>
        </w:rPr>
        <w:t>s</w:t>
      </w:r>
      <w:r w:rsidRPr="0077110F">
        <w:rPr>
          <w:b w:val="0"/>
          <w:noProof/>
          <w:sz w:val="20"/>
          <w:szCs w:val="20"/>
        </w:rPr>
        <w:t xml:space="preserve"> and provided testimony to the board. Mr. Landreneau entered the exhibit packet</w:t>
      </w:r>
      <w:r w:rsidR="009B140E">
        <w:rPr>
          <w:b w:val="0"/>
          <w:noProof/>
          <w:sz w:val="20"/>
          <w:szCs w:val="20"/>
        </w:rPr>
        <w:t>s</w:t>
      </w:r>
      <w:r w:rsidRPr="0077110F">
        <w:rPr>
          <w:b w:val="0"/>
          <w:noProof/>
          <w:sz w:val="20"/>
          <w:szCs w:val="20"/>
        </w:rPr>
        <w:t xml:space="preserve"> into evidence and </w:t>
      </w:r>
      <w:r w:rsidR="009B140E">
        <w:rPr>
          <w:b w:val="0"/>
          <w:noProof/>
          <w:sz w:val="20"/>
          <w:szCs w:val="20"/>
        </w:rPr>
        <w:t>both packets were</w:t>
      </w:r>
      <w:r w:rsidRPr="0077110F">
        <w:rPr>
          <w:b w:val="0"/>
          <w:noProof/>
          <w:sz w:val="20"/>
          <w:szCs w:val="20"/>
        </w:rPr>
        <w:t xml:space="preserve"> admitted. Mr. Morse made a motion to find </w:t>
      </w:r>
      <w:r w:rsidR="00D64F46" w:rsidRPr="00D64F46">
        <w:rPr>
          <w:b w:val="0"/>
          <w:noProof/>
          <w:sz w:val="20"/>
          <w:szCs w:val="20"/>
        </w:rPr>
        <w:t>SARAHI’S CONSTRUCTION INC</w:t>
      </w:r>
      <w:r w:rsidRPr="0077110F">
        <w:rPr>
          <w:b w:val="0"/>
          <w:noProof/>
          <w:sz w:val="20"/>
          <w:szCs w:val="20"/>
        </w:rPr>
        <w:t xml:space="preserve"> to be in violation, to assess the maximum fine plus $1000 in administrative costs and to issue a cease and desist order. Mr. </w:t>
      </w:r>
      <w:r w:rsidR="009B140E">
        <w:rPr>
          <w:b w:val="0"/>
          <w:noProof/>
          <w:sz w:val="20"/>
          <w:szCs w:val="20"/>
        </w:rPr>
        <w:t>Temple</w:t>
      </w:r>
      <w:r w:rsidRPr="0077110F">
        <w:rPr>
          <w:b w:val="0"/>
          <w:noProof/>
          <w:sz w:val="20"/>
          <w:szCs w:val="20"/>
        </w:rPr>
        <w:t xml:space="preserve"> seconded. The motion passed.</w:t>
      </w:r>
    </w:p>
    <w:p w14:paraId="4B46D96B" w14:textId="77777777" w:rsidR="0077110F" w:rsidRPr="00B8454D" w:rsidRDefault="0077110F" w:rsidP="0077110F">
      <w:pPr>
        <w:tabs>
          <w:tab w:val="left" w:pos="270"/>
          <w:tab w:val="left" w:pos="360"/>
          <w:tab w:val="left" w:pos="720"/>
        </w:tabs>
        <w:ind w:left="720"/>
        <w:contextualSpacing/>
        <w:rPr>
          <w:b w:val="0"/>
          <w:noProof/>
          <w:sz w:val="18"/>
          <w:szCs w:val="18"/>
        </w:rPr>
      </w:pPr>
    </w:p>
    <w:p w14:paraId="40477CF5" w14:textId="4209B2CD" w:rsidR="000B3C12" w:rsidRPr="000B3C12" w:rsidRDefault="000B3C12" w:rsidP="000B3C12">
      <w:pPr>
        <w:numPr>
          <w:ilvl w:val="1"/>
          <w:numId w:val="6"/>
        </w:numPr>
        <w:tabs>
          <w:tab w:val="left" w:pos="720"/>
        </w:tabs>
        <w:contextualSpacing/>
        <w:jc w:val="both"/>
        <w:rPr>
          <w:b w:val="0"/>
          <w:bCs/>
          <w:sz w:val="20"/>
          <w:szCs w:val="20"/>
        </w:rPr>
      </w:pPr>
      <w:r w:rsidRPr="000B3C12">
        <w:rPr>
          <w:smallCaps/>
          <w:sz w:val="20"/>
          <w:szCs w:val="20"/>
          <w:u w:val="single"/>
        </w:rPr>
        <w:t>Garner Homes, LLC,</w:t>
      </w:r>
      <w:r w:rsidRPr="000B3C12">
        <w:rPr>
          <w:b w:val="0"/>
          <w:bCs/>
          <w:sz w:val="20"/>
          <w:szCs w:val="20"/>
        </w:rPr>
        <w:t xml:space="preserve"> </w:t>
      </w:r>
      <w:r w:rsidRPr="000B3C12">
        <w:rPr>
          <w:b w:val="0"/>
          <w:sz w:val="20"/>
          <w:szCs w:val="20"/>
        </w:rPr>
        <w:t>Gonzales, Louisiana</w:t>
      </w:r>
      <w:r w:rsidRPr="000B3C12">
        <w:rPr>
          <w:b w:val="0"/>
          <w:smallCaps/>
          <w:sz w:val="20"/>
          <w:szCs w:val="20"/>
        </w:rPr>
        <w:t xml:space="preserve"> </w:t>
      </w:r>
      <w:r w:rsidRPr="000B3C12">
        <w:rPr>
          <w:b w:val="0"/>
          <w:bCs/>
          <w:sz w:val="20"/>
          <w:szCs w:val="20"/>
        </w:rPr>
        <w:t>–</w:t>
      </w:r>
      <w:r w:rsidR="00FA2977">
        <w:rPr>
          <w:b w:val="0"/>
          <w:sz w:val="20"/>
          <w:szCs w:val="20"/>
        </w:rPr>
        <w:t xml:space="preserve"> </w:t>
      </w:r>
      <w:r w:rsidRPr="000B3C12">
        <w:rPr>
          <w:b w:val="0"/>
          <w:sz w:val="20"/>
          <w:szCs w:val="20"/>
        </w:rPr>
        <w:t>La. R.S. 37:</w:t>
      </w:r>
      <w:r w:rsidRPr="000B3C12">
        <w:rPr>
          <w:b w:val="0"/>
          <w:noProof/>
          <w:sz w:val="20"/>
          <w:szCs w:val="20"/>
        </w:rPr>
        <w:t>2167(A)</w:t>
      </w:r>
      <w:r w:rsidRPr="000B3C12">
        <w:rPr>
          <w:smallCaps/>
          <w:sz w:val="20"/>
          <w:szCs w:val="20"/>
        </w:rPr>
        <w:t xml:space="preserve">   </w:t>
      </w:r>
    </w:p>
    <w:p w14:paraId="7AC953A4" w14:textId="77777777" w:rsidR="00D64F46" w:rsidRPr="00B8454D" w:rsidRDefault="00D64F46" w:rsidP="00F67E23">
      <w:pPr>
        <w:ind w:left="720"/>
        <w:jc w:val="both"/>
        <w:rPr>
          <w:b w:val="0"/>
          <w:bCs/>
          <w:sz w:val="18"/>
          <w:szCs w:val="18"/>
        </w:rPr>
      </w:pPr>
    </w:p>
    <w:p w14:paraId="11918E9C" w14:textId="55346AC2" w:rsidR="000B3C12" w:rsidRDefault="00F67E23" w:rsidP="00F67E23">
      <w:pPr>
        <w:ind w:left="720"/>
        <w:jc w:val="both"/>
        <w:rPr>
          <w:b w:val="0"/>
          <w:bCs/>
          <w:sz w:val="20"/>
          <w:szCs w:val="20"/>
        </w:rPr>
      </w:pPr>
      <w:r w:rsidRPr="00F67E23">
        <w:rPr>
          <w:b w:val="0"/>
          <w:bCs/>
          <w:sz w:val="20"/>
          <w:szCs w:val="20"/>
        </w:rPr>
        <w:t>Ms. Morgan gave a summary of the allegations and read the settlement offer presented by</w:t>
      </w:r>
      <w:r w:rsidR="00D64F46">
        <w:rPr>
          <w:b w:val="0"/>
          <w:bCs/>
          <w:sz w:val="20"/>
          <w:szCs w:val="20"/>
        </w:rPr>
        <w:t xml:space="preserve"> </w:t>
      </w:r>
      <w:r w:rsidR="00D64F46" w:rsidRPr="00D64F46">
        <w:rPr>
          <w:b w:val="0"/>
          <w:bCs/>
          <w:sz w:val="20"/>
          <w:szCs w:val="20"/>
        </w:rPr>
        <w:t>GARNER HOMES, LLC</w:t>
      </w:r>
      <w:r w:rsidRPr="00F67E23">
        <w:rPr>
          <w:b w:val="0"/>
          <w:bCs/>
          <w:sz w:val="20"/>
          <w:szCs w:val="20"/>
        </w:rPr>
        <w:t xml:space="preserve">. Mr. Temple made a motion to accept the settlement offer as presented, which included a no contest plea. </w:t>
      </w:r>
      <w:r w:rsidR="009B140E">
        <w:rPr>
          <w:b w:val="0"/>
          <w:bCs/>
          <w:sz w:val="20"/>
          <w:szCs w:val="20"/>
        </w:rPr>
        <w:t>Mr. Morse</w:t>
      </w:r>
      <w:r w:rsidRPr="00F67E23">
        <w:rPr>
          <w:b w:val="0"/>
          <w:bCs/>
          <w:sz w:val="20"/>
          <w:szCs w:val="20"/>
        </w:rPr>
        <w:t xml:space="preserve"> seconded. The motion passed.</w:t>
      </w:r>
    </w:p>
    <w:p w14:paraId="6717C395" w14:textId="77777777" w:rsidR="00F67E23" w:rsidRPr="00B8454D" w:rsidRDefault="00F67E23" w:rsidP="00F67E23">
      <w:pPr>
        <w:ind w:left="720"/>
        <w:jc w:val="both"/>
        <w:rPr>
          <w:b w:val="0"/>
          <w:bCs/>
          <w:sz w:val="18"/>
          <w:szCs w:val="18"/>
        </w:rPr>
      </w:pPr>
    </w:p>
    <w:p w14:paraId="1818B4B7" w14:textId="74281DBC" w:rsidR="000B3C12" w:rsidRPr="000B3C12" w:rsidRDefault="000B3C12" w:rsidP="000B3C12">
      <w:pPr>
        <w:numPr>
          <w:ilvl w:val="1"/>
          <w:numId w:val="6"/>
        </w:numPr>
        <w:tabs>
          <w:tab w:val="left" w:pos="720"/>
        </w:tabs>
        <w:ind w:left="1080" w:hanging="720"/>
        <w:contextualSpacing/>
        <w:jc w:val="both"/>
        <w:rPr>
          <w:b w:val="0"/>
          <w:noProof/>
          <w:sz w:val="20"/>
          <w:szCs w:val="20"/>
        </w:rPr>
      </w:pPr>
      <w:r w:rsidRPr="000B3C12">
        <w:rPr>
          <w:b w:val="0"/>
          <w:sz w:val="20"/>
          <w:szCs w:val="20"/>
        </w:rPr>
        <w:t xml:space="preserve">a) </w:t>
      </w:r>
      <w:r w:rsidRPr="000B3C12">
        <w:rPr>
          <w:b w:val="0"/>
          <w:sz w:val="20"/>
          <w:szCs w:val="20"/>
        </w:rPr>
        <w:tab/>
      </w:r>
      <w:r w:rsidRPr="000B3C12">
        <w:rPr>
          <w:smallCaps/>
          <w:sz w:val="20"/>
          <w:szCs w:val="20"/>
          <w:u w:val="single"/>
        </w:rPr>
        <w:t>Scot Building Construction LLC,</w:t>
      </w:r>
      <w:r w:rsidRPr="000B3C12">
        <w:rPr>
          <w:b w:val="0"/>
          <w:sz w:val="20"/>
          <w:szCs w:val="20"/>
        </w:rPr>
        <w:t xml:space="preserve"> Ponchatoula, Louisiana –</w:t>
      </w:r>
      <w:r w:rsidR="00FA2977">
        <w:rPr>
          <w:b w:val="0"/>
          <w:sz w:val="20"/>
          <w:szCs w:val="20"/>
        </w:rPr>
        <w:t xml:space="preserve"> </w:t>
      </w:r>
      <w:r w:rsidRPr="000B3C12">
        <w:rPr>
          <w:b w:val="0"/>
          <w:sz w:val="20"/>
          <w:szCs w:val="20"/>
        </w:rPr>
        <w:t>La. R.S. 37:2158(A)(4), 2 count</w:t>
      </w:r>
      <w:r w:rsidR="00FA2977">
        <w:rPr>
          <w:b w:val="0"/>
          <w:sz w:val="20"/>
          <w:szCs w:val="20"/>
        </w:rPr>
        <w:t>s</w:t>
      </w:r>
    </w:p>
    <w:p w14:paraId="4B310AAC" w14:textId="77777777" w:rsidR="00F67E23" w:rsidRPr="00B8454D" w:rsidRDefault="00F67E23" w:rsidP="00F67E23">
      <w:pPr>
        <w:tabs>
          <w:tab w:val="left" w:pos="720"/>
        </w:tabs>
        <w:ind w:left="1080"/>
        <w:contextualSpacing/>
        <w:jc w:val="both"/>
        <w:rPr>
          <w:b w:val="0"/>
          <w:noProof/>
          <w:sz w:val="18"/>
          <w:szCs w:val="18"/>
        </w:rPr>
      </w:pPr>
    </w:p>
    <w:p w14:paraId="06D9933F" w14:textId="534C9697" w:rsidR="000B3C12" w:rsidRDefault="00F67E23" w:rsidP="00F67E23">
      <w:pPr>
        <w:tabs>
          <w:tab w:val="left" w:pos="720"/>
        </w:tabs>
        <w:ind w:left="1080"/>
        <w:contextualSpacing/>
        <w:jc w:val="both"/>
        <w:rPr>
          <w:b w:val="0"/>
          <w:noProof/>
          <w:sz w:val="20"/>
          <w:szCs w:val="20"/>
        </w:rPr>
      </w:pPr>
      <w:r w:rsidRPr="00F67E23">
        <w:rPr>
          <w:b w:val="0"/>
          <w:noProof/>
          <w:sz w:val="20"/>
          <w:szCs w:val="20"/>
        </w:rPr>
        <w:t xml:space="preserve">Ms. Morgan gave a summary of the allegations and read the settlement offer presented by </w:t>
      </w:r>
      <w:r w:rsidR="00D64F46" w:rsidRPr="00D64F46">
        <w:rPr>
          <w:b w:val="0"/>
          <w:noProof/>
          <w:sz w:val="20"/>
          <w:szCs w:val="20"/>
        </w:rPr>
        <w:t>SCOT BUILDING CONSTRUCTION LLC</w:t>
      </w:r>
      <w:r w:rsidRPr="00F67E23">
        <w:rPr>
          <w:b w:val="0"/>
          <w:noProof/>
          <w:sz w:val="20"/>
          <w:szCs w:val="20"/>
        </w:rPr>
        <w:t xml:space="preserve">. Mr. </w:t>
      </w:r>
      <w:r w:rsidR="009B140E">
        <w:rPr>
          <w:b w:val="0"/>
          <w:noProof/>
          <w:sz w:val="20"/>
          <w:szCs w:val="20"/>
        </w:rPr>
        <w:t>Morse</w:t>
      </w:r>
      <w:r w:rsidRPr="00F67E23">
        <w:rPr>
          <w:b w:val="0"/>
          <w:noProof/>
          <w:sz w:val="20"/>
          <w:szCs w:val="20"/>
        </w:rPr>
        <w:t xml:space="preserve"> made a motion to accept the settlement offer as presented, which included a no contest plea. </w:t>
      </w:r>
      <w:r w:rsidR="009B140E">
        <w:rPr>
          <w:b w:val="0"/>
          <w:noProof/>
          <w:sz w:val="20"/>
          <w:szCs w:val="20"/>
        </w:rPr>
        <w:t>Mr. Stevens</w:t>
      </w:r>
      <w:r w:rsidRPr="00F67E23">
        <w:rPr>
          <w:b w:val="0"/>
          <w:noProof/>
          <w:sz w:val="20"/>
          <w:szCs w:val="20"/>
        </w:rPr>
        <w:t xml:space="preserve"> seconded. The motion passed.</w:t>
      </w:r>
    </w:p>
    <w:p w14:paraId="6D913241" w14:textId="77777777" w:rsidR="00244A94" w:rsidRPr="00B8454D" w:rsidRDefault="00244A94" w:rsidP="00FD22B7">
      <w:pPr>
        <w:tabs>
          <w:tab w:val="left" w:pos="720"/>
        </w:tabs>
        <w:contextualSpacing/>
        <w:jc w:val="both"/>
        <w:rPr>
          <w:b w:val="0"/>
          <w:noProof/>
          <w:sz w:val="18"/>
          <w:szCs w:val="18"/>
        </w:rPr>
      </w:pPr>
    </w:p>
    <w:p w14:paraId="098249B0" w14:textId="14327C25" w:rsidR="00F67E23" w:rsidRDefault="00F67E23" w:rsidP="00F67E23">
      <w:pPr>
        <w:tabs>
          <w:tab w:val="left" w:pos="720"/>
        </w:tabs>
        <w:ind w:left="360"/>
        <w:contextualSpacing/>
        <w:jc w:val="both"/>
        <w:rPr>
          <w:b w:val="0"/>
          <w:noProof/>
          <w:sz w:val="20"/>
          <w:szCs w:val="20"/>
        </w:rPr>
      </w:pPr>
      <w:r>
        <w:rPr>
          <w:b w:val="0"/>
          <w:noProof/>
          <w:sz w:val="20"/>
          <w:szCs w:val="20"/>
        </w:rPr>
        <w:t>&lt;Matters 19b and 20b were heard together.&gt;</w:t>
      </w:r>
    </w:p>
    <w:p w14:paraId="6FD14C30" w14:textId="77777777" w:rsidR="00F67E23" w:rsidRPr="00B8454D" w:rsidRDefault="00F67E23" w:rsidP="00F67E23">
      <w:pPr>
        <w:tabs>
          <w:tab w:val="left" w:pos="720"/>
        </w:tabs>
        <w:ind w:left="360"/>
        <w:contextualSpacing/>
        <w:jc w:val="both"/>
        <w:rPr>
          <w:b w:val="0"/>
          <w:noProof/>
          <w:sz w:val="18"/>
          <w:szCs w:val="18"/>
        </w:rPr>
      </w:pPr>
    </w:p>
    <w:p w14:paraId="63F2854B" w14:textId="140020F4" w:rsidR="000B3C12" w:rsidRDefault="00F67E23" w:rsidP="00F67E23">
      <w:pPr>
        <w:tabs>
          <w:tab w:val="left" w:pos="720"/>
        </w:tabs>
        <w:ind w:left="1080" w:hanging="720"/>
        <w:contextualSpacing/>
        <w:jc w:val="both"/>
        <w:rPr>
          <w:smallCaps/>
          <w:sz w:val="20"/>
          <w:szCs w:val="20"/>
        </w:rPr>
      </w:pPr>
      <w:r>
        <w:rPr>
          <w:b w:val="0"/>
          <w:bCs/>
          <w:sz w:val="20"/>
          <w:szCs w:val="20"/>
        </w:rPr>
        <w:t>19.</w:t>
      </w:r>
      <w:r>
        <w:rPr>
          <w:b w:val="0"/>
          <w:bCs/>
          <w:sz w:val="20"/>
          <w:szCs w:val="20"/>
        </w:rPr>
        <w:tab/>
      </w:r>
      <w:r w:rsidR="000B3C12" w:rsidRPr="000B3C12">
        <w:rPr>
          <w:b w:val="0"/>
          <w:bCs/>
          <w:sz w:val="20"/>
          <w:szCs w:val="20"/>
        </w:rPr>
        <w:t xml:space="preserve">b) </w:t>
      </w:r>
      <w:r w:rsidR="000B3C12" w:rsidRPr="000B3C12">
        <w:rPr>
          <w:b w:val="0"/>
          <w:bCs/>
          <w:sz w:val="20"/>
          <w:szCs w:val="20"/>
        </w:rPr>
        <w:tab/>
      </w:r>
      <w:r w:rsidR="000B3C12" w:rsidRPr="000B3C12">
        <w:rPr>
          <w:smallCaps/>
          <w:sz w:val="20"/>
          <w:szCs w:val="20"/>
          <w:u w:val="single"/>
        </w:rPr>
        <w:t>Navarre Scott Traylor Jr,</w:t>
      </w:r>
      <w:r w:rsidR="000B3C12" w:rsidRPr="000B3C12">
        <w:rPr>
          <w:b w:val="0"/>
          <w:bCs/>
          <w:sz w:val="20"/>
          <w:szCs w:val="20"/>
        </w:rPr>
        <w:t xml:space="preserve"> </w:t>
      </w:r>
      <w:r w:rsidR="000B3C12" w:rsidRPr="000B3C12">
        <w:rPr>
          <w:b w:val="0"/>
          <w:sz w:val="20"/>
          <w:szCs w:val="20"/>
        </w:rPr>
        <w:t>Ponchatoula, Louisiana</w:t>
      </w:r>
      <w:r w:rsidR="000B3C12" w:rsidRPr="000B3C12">
        <w:rPr>
          <w:b w:val="0"/>
          <w:smallCaps/>
          <w:sz w:val="20"/>
          <w:szCs w:val="20"/>
        </w:rPr>
        <w:t xml:space="preserve"> </w:t>
      </w:r>
      <w:r w:rsidR="000B3C12" w:rsidRPr="000B3C12">
        <w:rPr>
          <w:b w:val="0"/>
          <w:bCs/>
          <w:sz w:val="20"/>
          <w:szCs w:val="20"/>
        </w:rPr>
        <w:t>–</w:t>
      </w:r>
      <w:r w:rsidR="00FA2977">
        <w:rPr>
          <w:b w:val="0"/>
          <w:sz w:val="20"/>
          <w:szCs w:val="20"/>
        </w:rPr>
        <w:t xml:space="preserve"> </w:t>
      </w:r>
      <w:r w:rsidR="000B3C12" w:rsidRPr="000B3C12">
        <w:rPr>
          <w:b w:val="0"/>
          <w:sz w:val="20"/>
          <w:szCs w:val="20"/>
        </w:rPr>
        <w:t>La. R.S. 37:</w:t>
      </w:r>
      <w:r w:rsidR="000B3C12" w:rsidRPr="000B3C12">
        <w:rPr>
          <w:b w:val="0"/>
          <w:noProof/>
          <w:sz w:val="20"/>
          <w:szCs w:val="20"/>
        </w:rPr>
        <w:t>2167(A)</w:t>
      </w:r>
      <w:r w:rsidR="000B3C12" w:rsidRPr="000B3C12">
        <w:rPr>
          <w:smallCaps/>
          <w:sz w:val="20"/>
          <w:szCs w:val="20"/>
        </w:rPr>
        <w:t xml:space="preserve">   </w:t>
      </w:r>
    </w:p>
    <w:p w14:paraId="63FCDB6C" w14:textId="075B67A2" w:rsidR="00F67E23" w:rsidRPr="00F67E23" w:rsidRDefault="00F67E23" w:rsidP="00F67E23">
      <w:pPr>
        <w:tabs>
          <w:tab w:val="left" w:pos="720"/>
        </w:tabs>
        <w:ind w:left="1080" w:hanging="720"/>
        <w:contextualSpacing/>
        <w:jc w:val="both"/>
        <w:rPr>
          <w:b w:val="0"/>
          <w:bCs/>
          <w:sz w:val="20"/>
          <w:szCs w:val="20"/>
        </w:rPr>
      </w:pPr>
      <w:r w:rsidRPr="00F67E23">
        <w:rPr>
          <w:b w:val="0"/>
          <w:bCs/>
          <w:sz w:val="20"/>
          <w:szCs w:val="20"/>
        </w:rPr>
        <w:t xml:space="preserve">20. </w:t>
      </w:r>
      <w:r w:rsidRPr="00F67E23">
        <w:rPr>
          <w:b w:val="0"/>
          <w:bCs/>
          <w:sz w:val="20"/>
          <w:szCs w:val="20"/>
        </w:rPr>
        <w:tab/>
        <w:t>b)</w:t>
      </w:r>
      <w:r w:rsidRPr="00F67E23">
        <w:rPr>
          <w:b w:val="0"/>
          <w:bCs/>
          <w:sz w:val="20"/>
          <w:szCs w:val="20"/>
        </w:rPr>
        <w:tab/>
      </w:r>
      <w:r w:rsidRPr="00F67E23">
        <w:rPr>
          <w:smallCaps/>
          <w:sz w:val="20"/>
          <w:szCs w:val="20"/>
          <w:u w:val="single"/>
        </w:rPr>
        <w:t>Navarre Scott Traylor Jr,</w:t>
      </w:r>
      <w:r w:rsidRPr="00F67E23">
        <w:rPr>
          <w:b w:val="0"/>
          <w:bCs/>
          <w:sz w:val="20"/>
          <w:szCs w:val="20"/>
        </w:rPr>
        <w:t xml:space="preserve"> Ponchatoula, Louisiana – La. R.S. 37:2167(A)</w:t>
      </w:r>
    </w:p>
    <w:p w14:paraId="2BC4930F" w14:textId="77777777" w:rsidR="00F67E23" w:rsidRDefault="00F67E23" w:rsidP="00F67E23">
      <w:pPr>
        <w:tabs>
          <w:tab w:val="left" w:pos="990"/>
        </w:tabs>
        <w:ind w:left="1080"/>
        <w:contextualSpacing/>
        <w:jc w:val="both"/>
        <w:rPr>
          <w:b w:val="0"/>
          <w:bCs/>
          <w:sz w:val="20"/>
          <w:szCs w:val="20"/>
        </w:rPr>
      </w:pPr>
    </w:p>
    <w:p w14:paraId="5337A175" w14:textId="3EACCE91" w:rsidR="00F67E23" w:rsidRPr="000B3C12" w:rsidRDefault="00F67E23" w:rsidP="00B8454D">
      <w:pPr>
        <w:tabs>
          <w:tab w:val="left" w:pos="990"/>
        </w:tabs>
        <w:ind w:left="1080"/>
        <w:contextualSpacing/>
        <w:jc w:val="both"/>
        <w:rPr>
          <w:b w:val="0"/>
          <w:bCs/>
          <w:sz w:val="20"/>
          <w:szCs w:val="20"/>
        </w:rPr>
      </w:pPr>
      <w:r w:rsidRPr="00F67E23">
        <w:rPr>
          <w:b w:val="0"/>
          <w:bCs/>
          <w:sz w:val="20"/>
          <w:szCs w:val="20"/>
        </w:rPr>
        <w:t>Ms. Morgan gave a summary of the allegations and read the settlement offer</w:t>
      </w:r>
      <w:r>
        <w:rPr>
          <w:b w:val="0"/>
          <w:bCs/>
          <w:sz w:val="20"/>
          <w:szCs w:val="20"/>
        </w:rPr>
        <w:t>s</w:t>
      </w:r>
      <w:r w:rsidRPr="00F67E23">
        <w:rPr>
          <w:b w:val="0"/>
          <w:bCs/>
          <w:sz w:val="20"/>
          <w:szCs w:val="20"/>
        </w:rPr>
        <w:t xml:space="preserve"> presented by NAVARRE SCOTT TRAYLOR JR. Mr. </w:t>
      </w:r>
      <w:r>
        <w:rPr>
          <w:b w:val="0"/>
          <w:bCs/>
          <w:sz w:val="20"/>
          <w:szCs w:val="20"/>
        </w:rPr>
        <w:t>Morse</w:t>
      </w:r>
      <w:r w:rsidRPr="00F67E23">
        <w:rPr>
          <w:b w:val="0"/>
          <w:bCs/>
          <w:sz w:val="20"/>
          <w:szCs w:val="20"/>
        </w:rPr>
        <w:t xml:space="preserve"> made a motion to accept the settlement offer</w:t>
      </w:r>
      <w:r>
        <w:rPr>
          <w:b w:val="0"/>
          <w:bCs/>
          <w:sz w:val="20"/>
          <w:szCs w:val="20"/>
        </w:rPr>
        <w:t xml:space="preserve">s for matters 19b and 20b </w:t>
      </w:r>
      <w:r w:rsidRPr="00F67E23">
        <w:rPr>
          <w:b w:val="0"/>
          <w:bCs/>
          <w:sz w:val="20"/>
          <w:szCs w:val="20"/>
        </w:rPr>
        <w:t xml:space="preserve">as presented, which </w:t>
      </w:r>
      <w:r>
        <w:rPr>
          <w:b w:val="0"/>
          <w:bCs/>
          <w:sz w:val="20"/>
          <w:szCs w:val="20"/>
        </w:rPr>
        <w:t xml:space="preserve">both </w:t>
      </w:r>
      <w:r w:rsidRPr="00F67E23">
        <w:rPr>
          <w:b w:val="0"/>
          <w:bCs/>
          <w:sz w:val="20"/>
          <w:szCs w:val="20"/>
        </w:rPr>
        <w:t xml:space="preserve">included a no contest plea. </w:t>
      </w:r>
      <w:r>
        <w:rPr>
          <w:b w:val="0"/>
          <w:bCs/>
          <w:sz w:val="20"/>
          <w:szCs w:val="20"/>
        </w:rPr>
        <w:t>Mr. Temple</w:t>
      </w:r>
      <w:r w:rsidRPr="00F67E23">
        <w:rPr>
          <w:b w:val="0"/>
          <w:bCs/>
          <w:sz w:val="20"/>
          <w:szCs w:val="20"/>
        </w:rPr>
        <w:t xml:space="preserve"> seconded. The motion passed.</w:t>
      </w:r>
    </w:p>
    <w:p w14:paraId="474320C0" w14:textId="7A280490" w:rsidR="000B3C12" w:rsidRPr="000B3C12" w:rsidRDefault="00B8454D" w:rsidP="00B8454D">
      <w:pPr>
        <w:tabs>
          <w:tab w:val="left" w:pos="720"/>
        </w:tabs>
        <w:ind w:left="1080" w:hanging="720"/>
        <w:contextualSpacing/>
        <w:jc w:val="both"/>
        <w:rPr>
          <w:smallCaps/>
          <w:sz w:val="20"/>
          <w:szCs w:val="20"/>
        </w:rPr>
      </w:pPr>
      <w:r>
        <w:rPr>
          <w:b w:val="0"/>
          <w:bCs/>
          <w:sz w:val="20"/>
          <w:szCs w:val="20"/>
        </w:rPr>
        <w:lastRenderedPageBreak/>
        <w:t>19.</w:t>
      </w:r>
      <w:r>
        <w:rPr>
          <w:b w:val="0"/>
          <w:bCs/>
          <w:sz w:val="20"/>
          <w:szCs w:val="20"/>
        </w:rPr>
        <w:tab/>
      </w:r>
      <w:r w:rsidR="000B3C12" w:rsidRPr="000B3C12">
        <w:rPr>
          <w:b w:val="0"/>
          <w:bCs/>
          <w:sz w:val="20"/>
          <w:szCs w:val="20"/>
        </w:rPr>
        <w:t xml:space="preserve">c) </w:t>
      </w:r>
      <w:r w:rsidR="000B3C12" w:rsidRPr="000B3C12">
        <w:rPr>
          <w:b w:val="0"/>
          <w:bCs/>
          <w:sz w:val="20"/>
          <w:szCs w:val="20"/>
        </w:rPr>
        <w:tab/>
      </w:r>
      <w:r w:rsidR="000B3C12" w:rsidRPr="000B3C12">
        <w:rPr>
          <w:smallCaps/>
          <w:sz w:val="20"/>
          <w:szCs w:val="20"/>
          <w:u w:val="single"/>
        </w:rPr>
        <w:t>Jose Garcia,</w:t>
      </w:r>
      <w:r w:rsidR="000B3C12" w:rsidRPr="000B3C12">
        <w:rPr>
          <w:b w:val="0"/>
          <w:bCs/>
          <w:sz w:val="20"/>
          <w:szCs w:val="20"/>
        </w:rPr>
        <w:t xml:space="preserve"> </w:t>
      </w:r>
      <w:r w:rsidR="000B3C12" w:rsidRPr="000B3C12">
        <w:rPr>
          <w:b w:val="0"/>
          <w:sz w:val="20"/>
          <w:szCs w:val="20"/>
        </w:rPr>
        <w:t>Hammond, Louisiana</w:t>
      </w:r>
      <w:r w:rsidR="000B3C12" w:rsidRPr="000B3C12">
        <w:rPr>
          <w:b w:val="0"/>
          <w:smallCaps/>
          <w:sz w:val="20"/>
          <w:szCs w:val="20"/>
        </w:rPr>
        <w:t xml:space="preserve"> </w:t>
      </w:r>
      <w:r w:rsidR="000B3C12" w:rsidRPr="000B3C12">
        <w:rPr>
          <w:b w:val="0"/>
          <w:bCs/>
          <w:sz w:val="20"/>
          <w:szCs w:val="20"/>
        </w:rPr>
        <w:t>–</w:t>
      </w:r>
      <w:r w:rsidR="00FA2977">
        <w:rPr>
          <w:b w:val="0"/>
          <w:sz w:val="20"/>
          <w:szCs w:val="20"/>
        </w:rPr>
        <w:t xml:space="preserve"> </w:t>
      </w:r>
      <w:r w:rsidR="000B3C12" w:rsidRPr="000B3C12">
        <w:rPr>
          <w:b w:val="0"/>
          <w:sz w:val="20"/>
          <w:szCs w:val="20"/>
        </w:rPr>
        <w:t>La. R.S. 37:</w:t>
      </w:r>
      <w:r w:rsidR="000B3C12" w:rsidRPr="000B3C12">
        <w:rPr>
          <w:b w:val="0"/>
          <w:noProof/>
          <w:sz w:val="20"/>
          <w:szCs w:val="20"/>
        </w:rPr>
        <w:t>2167(A)</w:t>
      </w:r>
      <w:r w:rsidR="000B3C12" w:rsidRPr="000B3C12">
        <w:rPr>
          <w:smallCaps/>
          <w:sz w:val="20"/>
          <w:szCs w:val="20"/>
        </w:rPr>
        <w:t xml:space="preserve">  </w:t>
      </w:r>
    </w:p>
    <w:p w14:paraId="2D76F915" w14:textId="77777777" w:rsidR="0077110F" w:rsidRDefault="0077110F" w:rsidP="000B3C12">
      <w:pPr>
        <w:tabs>
          <w:tab w:val="left" w:pos="720"/>
        </w:tabs>
        <w:ind w:left="1080"/>
        <w:contextualSpacing/>
        <w:rPr>
          <w:b w:val="0"/>
          <w:bCs/>
          <w:sz w:val="20"/>
          <w:szCs w:val="20"/>
        </w:rPr>
      </w:pPr>
    </w:p>
    <w:p w14:paraId="754C3BFD" w14:textId="01727078" w:rsidR="000B3C12" w:rsidRDefault="0077110F" w:rsidP="0077110F">
      <w:pPr>
        <w:tabs>
          <w:tab w:val="left" w:pos="720"/>
        </w:tabs>
        <w:ind w:left="1080"/>
        <w:contextualSpacing/>
        <w:jc w:val="both"/>
        <w:rPr>
          <w:b w:val="0"/>
          <w:bCs/>
          <w:sz w:val="20"/>
          <w:szCs w:val="20"/>
        </w:rPr>
      </w:pPr>
      <w:r w:rsidRPr="0077110F">
        <w:rPr>
          <w:b w:val="0"/>
          <w:bCs/>
          <w:sz w:val="20"/>
          <w:szCs w:val="20"/>
        </w:rPr>
        <w:t xml:space="preserve">Ms. Morgan gave a summary of the allegations. No one was present on behalf of </w:t>
      </w:r>
      <w:r w:rsidR="00D64F46" w:rsidRPr="00D64F46">
        <w:rPr>
          <w:b w:val="0"/>
          <w:bCs/>
          <w:sz w:val="20"/>
          <w:szCs w:val="20"/>
        </w:rPr>
        <w:t>JOSE GARCIA</w:t>
      </w:r>
      <w:r w:rsidRPr="0077110F">
        <w:rPr>
          <w:b w:val="0"/>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77110F">
        <w:rPr>
          <w:b w:val="0"/>
          <w:bCs/>
          <w:sz w:val="20"/>
          <w:szCs w:val="20"/>
        </w:rPr>
        <w:t>evidence</w:t>
      </w:r>
      <w:proofErr w:type="gramEnd"/>
      <w:r w:rsidRPr="0077110F">
        <w:rPr>
          <w:b w:val="0"/>
          <w:bCs/>
          <w:sz w:val="20"/>
          <w:szCs w:val="20"/>
        </w:rPr>
        <w:t xml:space="preserve"> and it was admitted. Mr. Morse made a motion to find </w:t>
      </w:r>
      <w:r w:rsidR="00D64F46" w:rsidRPr="00D64F46">
        <w:rPr>
          <w:b w:val="0"/>
          <w:bCs/>
          <w:sz w:val="20"/>
          <w:szCs w:val="20"/>
        </w:rPr>
        <w:t>JOSE GARCIA</w:t>
      </w:r>
      <w:r w:rsidRPr="0077110F">
        <w:rPr>
          <w:b w:val="0"/>
          <w:bCs/>
          <w:sz w:val="20"/>
          <w:szCs w:val="20"/>
        </w:rPr>
        <w:t xml:space="preserve"> to be in violation, to assess the maximum fine plus $1000 in administrative costs and to issue a </w:t>
      </w:r>
      <w:proofErr w:type="gramStart"/>
      <w:r w:rsidRPr="0077110F">
        <w:rPr>
          <w:b w:val="0"/>
          <w:bCs/>
          <w:sz w:val="20"/>
          <w:szCs w:val="20"/>
        </w:rPr>
        <w:t>cease and desist</w:t>
      </w:r>
      <w:proofErr w:type="gramEnd"/>
      <w:r w:rsidRPr="0077110F">
        <w:rPr>
          <w:b w:val="0"/>
          <w:bCs/>
          <w:sz w:val="20"/>
          <w:szCs w:val="20"/>
        </w:rPr>
        <w:t xml:space="preserve"> order. Mr. </w:t>
      </w:r>
      <w:proofErr w:type="spellStart"/>
      <w:r w:rsidR="009B140E">
        <w:rPr>
          <w:b w:val="0"/>
          <w:bCs/>
          <w:sz w:val="20"/>
          <w:szCs w:val="20"/>
        </w:rPr>
        <w:t>Manceaux</w:t>
      </w:r>
      <w:proofErr w:type="spellEnd"/>
      <w:r w:rsidRPr="0077110F">
        <w:rPr>
          <w:b w:val="0"/>
          <w:bCs/>
          <w:sz w:val="20"/>
          <w:szCs w:val="20"/>
        </w:rPr>
        <w:t xml:space="preserve"> seconded. The motion passed.</w:t>
      </w:r>
    </w:p>
    <w:p w14:paraId="1D9FA16F" w14:textId="77777777" w:rsidR="0077110F" w:rsidRPr="0077110F" w:rsidRDefault="0077110F" w:rsidP="000B3C12">
      <w:pPr>
        <w:tabs>
          <w:tab w:val="left" w:pos="720"/>
        </w:tabs>
        <w:ind w:left="1080"/>
        <w:contextualSpacing/>
        <w:rPr>
          <w:b w:val="0"/>
          <w:bCs/>
          <w:sz w:val="20"/>
          <w:szCs w:val="20"/>
        </w:rPr>
      </w:pPr>
    </w:p>
    <w:p w14:paraId="08A65BBD" w14:textId="1839E916" w:rsidR="000B3C12" w:rsidRPr="000B3C12" w:rsidRDefault="000B3C12" w:rsidP="000B3C12">
      <w:pPr>
        <w:numPr>
          <w:ilvl w:val="1"/>
          <w:numId w:val="6"/>
        </w:numPr>
        <w:tabs>
          <w:tab w:val="left" w:pos="720"/>
        </w:tabs>
        <w:ind w:left="1080" w:hanging="720"/>
        <w:contextualSpacing/>
        <w:jc w:val="both"/>
        <w:rPr>
          <w:b w:val="0"/>
          <w:noProof/>
          <w:sz w:val="20"/>
          <w:szCs w:val="20"/>
        </w:rPr>
      </w:pPr>
      <w:r w:rsidRPr="000B3C12">
        <w:rPr>
          <w:b w:val="0"/>
          <w:sz w:val="20"/>
          <w:szCs w:val="20"/>
        </w:rPr>
        <w:t xml:space="preserve">a)  </w:t>
      </w:r>
      <w:r w:rsidR="00F67E23">
        <w:rPr>
          <w:b w:val="0"/>
          <w:sz w:val="20"/>
          <w:szCs w:val="20"/>
        </w:rPr>
        <w:tab/>
      </w:r>
      <w:r w:rsidRPr="000B3C12">
        <w:rPr>
          <w:smallCaps/>
          <w:sz w:val="20"/>
          <w:szCs w:val="20"/>
          <w:u w:val="single"/>
        </w:rPr>
        <w:t>Sal W. Lala,</w:t>
      </w:r>
      <w:r w:rsidRPr="000B3C12">
        <w:rPr>
          <w:b w:val="0"/>
          <w:sz w:val="20"/>
          <w:szCs w:val="20"/>
        </w:rPr>
        <w:t xml:space="preserve"> Hammond, Louisiana –</w:t>
      </w:r>
      <w:r w:rsidR="00FA2977">
        <w:rPr>
          <w:b w:val="0"/>
          <w:sz w:val="20"/>
          <w:szCs w:val="20"/>
        </w:rPr>
        <w:t xml:space="preserve"> </w:t>
      </w:r>
      <w:r w:rsidRPr="000B3C12">
        <w:rPr>
          <w:b w:val="0"/>
          <w:sz w:val="20"/>
          <w:szCs w:val="20"/>
        </w:rPr>
        <w:t>La. R.S. 37:2158(A)(4)</w:t>
      </w:r>
    </w:p>
    <w:p w14:paraId="62FF4A41" w14:textId="77777777" w:rsidR="00F67E23" w:rsidRDefault="00F67E23" w:rsidP="00F67E23">
      <w:pPr>
        <w:tabs>
          <w:tab w:val="left" w:pos="720"/>
          <w:tab w:val="left" w:pos="900"/>
          <w:tab w:val="left" w:pos="990"/>
        </w:tabs>
        <w:ind w:left="1080"/>
        <w:contextualSpacing/>
        <w:jc w:val="both"/>
        <w:rPr>
          <w:b w:val="0"/>
          <w:noProof/>
          <w:sz w:val="20"/>
          <w:szCs w:val="20"/>
        </w:rPr>
      </w:pPr>
    </w:p>
    <w:p w14:paraId="711A1AD4" w14:textId="27DA8814" w:rsidR="000B3C12" w:rsidRDefault="00F67E23" w:rsidP="00F67E23">
      <w:pPr>
        <w:tabs>
          <w:tab w:val="left" w:pos="720"/>
          <w:tab w:val="left" w:pos="900"/>
          <w:tab w:val="left" w:pos="990"/>
        </w:tabs>
        <w:ind w:left="1080"/>
        <w:contextualSpacing/>
        <w:jc w:val="both"/>
        <w:rPr>
          <w:b w:val="0"/>
          <w:noProof/>
          <w:sz w:val="20"/>
          <w:szCs w:val="20"/>
        </w:rPr>
      </w:pPr>
      <w:r w:rsidRPr="00F67E23">
        <w:rPr>
          <w:b w:val="0"/>
          <w:noProof/>
          <w:sz w:val="20"/>
          <w:szCs w:val="20"/>
        </w:rPr>
        <w:t xml:space="preserve">Ms. Morgan gave a summary of the allegations and read the settlement offer presented by </w:t>
      </w:r>
      <w:r w:rsidR="00D64F46" w:rsidRPr="00D64F46">
        <w:rPr>
          <w:b w:val="0"/>
          <w:noProof/>
          <w:sz w:val="20"/>
          <w:szCs w:val="20"/>
        </w:rPr>
        <w:t>SAL W. LALA</w:t>
      </w:r>
      <w:r w:rsidRPr="00F67E23">
        <w:rPr>
          <w:b w:val="0"/>
          <w:noProof/>
          <w:sz w:val="20"/>
          <w:szCs w:val="20"/>
        </w:rPr>
        <w:t xml:space="preserve">. Mr. </w:t>
      </w:r>
      <w:r w:rsidR="009B140E">
        <w:rPr>
          <w:b w:val="0"/>
          <w:noProof/>
          <w:sz w:val="20"/>
          <w:szCs w:val="20"/>
        </w:rPr>
        <w:t>Morse</w:t>
      </w:r>
      <w:r w:rsidRPr="00F67E23">
        <w:rPr>
          <w:b w:val="0"/>
          <w:noProof/>
          <w:sz w:val="20"/>
          <w:szCs w:val="20"/>
        </w:rPr>
        <w:t xml:space="preserve"> made a motion to accept the settlement offer as presented, which included a no contest plea. </w:t>
      </w:r>
      <w:r w:rsidR="009B140E">
        <w:rPr>
          <w:b w:val="0"/>
          <w:noProof/>
          <w:sz w:val="20"/>
          <w:szCs w:val="20"/>
        </w:rPr>
        <w:t>Mr. Temple</w:t>
      </w:r>
      <w:r w:rsidRPr="00F67E23">
        <w:rPr>
          <w:b w:val="0"/>
          <w:noProof/>
          <w:sz w:val="20"/>
          <w:szCs w:val="20"/>
        </w:rPr>
        <w:t xml:space="preserve"> seconded. The motion passed.</w:t>
      </w:r>
    </w:p>
    <w:p w14:paraId="68CD00AE" w14:textId="77777777" w:rsidR="00F67E23" w:rsidRPr="000B3C12" w:rsidRDefault="00F67E23" w:rsidP="00F67E23">
      <w:pPr>
        <w:tabs>
          <w:tab w:val="left" w:pos="720"/>
          <w:tab w:val="left" w:pos="900"/>
          <w:tab w:val="left" w:pos="990"/>
        </w:tabs>
        <w:ind w:left="1080"/>
        <w:contextualSpacing/>
        <w:jc w:val="both"/>
        <w:rPr>
          <w:b w:val="0"/>
          <w:noProof/>
          <w:sz w:val="20"/>
          <w:szCs w:val="20"/>
        </w:rPr>
      </w:pPr>
    </w:p>
    <w:p w14:paraId="11842790" w14:textId="7F08C119" w:rsidR="000B3C12" w:rsidRPr="000B3C12" w:rsidRDefault="000B3C12" w:rsidP="000B3C12">
      <w:pPr>
        <w:tabs>
          <w:tab w:val="left" w:pos="720"/>
        </w:tabs>
        <w:ind w:left="1080" w:hanging="360"/>
        <w:contextualSpacing/>
        <w:jc w:val="both"/>
        <w:rPr>
          <w:b w:val="0"/>
          <w:bCs/>
          <w:sz w:val="20"/>
          <w:szCs w:val="20"/>
        </w:rPr>
      </w:pPr>
      <w:r w:rsidRPr="000B3C12">
        <w:rPr>
          <w:b w:val="0"/>
          <w:bCs/>
          <w:sz w:val="20"/>
          <w:szCs w:val="20"/>
        </w:rPr>
        <w:t xml:space="preserve">b) </w:t>
      </w:r>
      <w:r w:rsidRPr="000B3C12">
        <w:rPr>
          <w:b w:val="0"/>
          <w:bCs/>
          <w:sz w:val="20"/>
          <w:szCs w:val="20"/>
        </w:rPr>
        <w:tab/>
      </w:r>
      <w:r w:rsidRPr="000B3C12">
        <w:rPr>
          <w:smallCaps/>
          <w:sz w:val="20"/>
          <w:szCs w:val="20"/>
          <w:u w:val="single"/>
        </w:rPr>
        <w:t>Navarre Scott Traylor Jr,</w:t>
      </w:r>
      <w:r w:rsidRPr="000B3C12">
        <w:rPr>
          <w:b w:val="0"/>
          <w:bCs/>
          <w:sz w:val="20"/>
          <w:szCs w:val="20"/>
        </w:rPr>
        <w:t xml:space="preserve"> </w:t>
      </w:r>
      <w:r w:rsidRPr="000B3C12">
        <w:rPr>
          <w:b w:val="0"/>
          <w:sz w:val="20"/>
          <w:szCs w:val="20"/>
        </w:rPr>
        <w:t>Ponchatoula, Louisiana</w:t>
      </w:r>
      <w:r w:rsidRPr="000B3C12">
        <w:rPr>
          <w:b w:val="0"/>
          <w:smallCaps/>
          <w:sz w:val="20"/>
          <w:szCs w:val="20"/>
        </w:rPr>
        <w:t xml:space="preserve"> </w:t>
      </w:r>
      <w:r w:rsidRPr="000B3C12">
        <w:rPr>
          <w:b w:val="0"/>
          <w:bCs/>
          <w:sz w:val="20"/>
          <w:szCs w:val="20"/>
        </w:rPr>
        <w:t>–</w:t>
      </w:r>
      <w:r w:rsidR="00FA2977">
        <w:rPr>
          <w:b w:val="0"/>
          <w:sz w:val="20"/>
          <w:szCs w:val="20"/>
        </w:rPr>
        <w:t xml:space="preserve"> </w:t>
      </w:r>
      <w:r w:rsidRPr="000B3C12">
        <w:rPr>
          <w:b w:val="0"/>
          <w:sz w:val="20"/>
          <w:szCs w:val="20"/>
        </w:rPr>
        <w:t>La. R.S. 37:</w:t>
      </w:r>
      <w:r w:rsidRPr="000B3C12">
        <w:rPr>
          <w:b w:val="0"/>
          <w:noProof/>
          <w:sz w:val="20"/>
          <w:szCs w:val="20"/>
        </w:rPr>
        <w:t>2167(A)</w:t>
      </w:r>
      <w:r w:rsidRPr="000B3C12">
        <w:rPr>
          <w:smallCaps/>
          <w:sz w:val="20"/>
          <w:szCs w:val="20"/>
        </w:rPr>
        <w:t xml:space="preserve"> </w:t>
      </w:r>
    </w:p>
    <w:p w14:paraId="15EE6C33" w14:textId="7089F784" w:rsidR="000B3C12" w:rsidRDefault="000B3C12" w:rsidP="00F67E23">
      <w:pPr>
        <w:tabs>
          <w:tab w:val="left" w:pos="990"/>
        </w:tabs>
        <w:ind w:left="990"/>
        <w:contextualSpacing/>
        <w:jc w:val="both"/>
        <w:rPr>
          <w:smallCaps/>
          <w:sz w:val="20"/>
          <w:szCs w:val="20"/>
        </w:rPr>
      </w:pPr>
      <w:r w:rsidRPr="000B3C12">
        <w:rPr>
          <w:smallCaps/>
          <w:sz w:val="20"/>
          <w:szCs w:val="20"/>
        </w:rPr>
        <w:t xml:space="preserve">  </w:t>
      </w:r>
    </w:p>
    <w:p w14:paraId="77E96495" w14:textId="7D2F470D" w:rsidR="00F67E23" w:rsidRDefault="00F67E23" w:rsidP="00F67E23">
      <w:pPr>
        <w:tabs>
          <w:tab w:val="left" w:pos="1080"/>
        </w:tabs>
        <w:ind w:left="1080"/>
        <w:contextualSpacing/>
        <w:jc w:val="both"/>
        <w:rPr>
          <w:b w:val="0"/>
          <w:bCs/>
          <w:sz w:val="20"/>
          <w:szCs w:val="20"/>
        </w:rPr>
      </w:pPr>
      <w:r w:rsidRPr="00F67E23">
        <w:rPr>
          <w:b w:val="0"/>
          <w:bCs/>
          <w:sz w:val="20"/>
          <w:szCs w:val="20"/>
        </w:rPr>
        <w:t xml:space="preserve">This matter was </w:t>
      </w:r>
      <w:r>
        <w:rPr>
          <w:b w:val="0"/>
          <w:bCs/>
          <w:sz w:val="20"/>
          <w:szCs w:val="20"/>
        </w:rPr>
        <w:t xml:space="preserve">previously </w:t>
      </w:r>
      <w:r w:rsidRPr="00F67E23">
        <w:rPr>
          <w:b w:val="0"/>
          <w:bCs/>
          <w:sz w:val="20"/>
          <w:szCs w:val="20"/>
        </w:rPr>
        <w:t xml:space="preserve">heard with </w:t>
      </w:r>
      <w:r>
        <w:rPr>
          <w:b w:val="0"/>
          <w:bCs/>
          <w:sz w:val="20"/>
          <w:szCs w:val="20"/>
        </w:rPr>
        <w:t xml:space="preserve">matter </w:t>
      </w:r>
      <w:r w:rsidRPr="00F67E23">
        <w:rPr>
          <w:b w:val="0"/>
          <w:bCs/>
          <w:sz w:val="20"/>
          <w:szCs w:val="20"/>
        </w:rPr>
        <w:t>19b under Compliance Hearings.</w:t>
      </w:r>
    </w:p>
    <w:p w14:paraId="375462DD" w14:textId="77777777" w:rsidR="00F67E23" w:rsidRPr="00F67E23" w:rsidRDefault="00F67E23" w:rsidP="00F67E23">
      <w:pPr>
        <w:tabs>
          <w:tab w:val="left" w:pos="1080"/>
        </w:tabs>
        <w:ind w:left="1080"/>
        <w:contextualSpacing/>
        <w:jc w:val="both"/>
        <w:rPr>
          <w:b w:val="0"/>
          <w:bCs/>
          <w:sz w:val="18"/>
          <w:szCs w:val="18"/>
        </w:rPr>
      </w:pPr>
    </w:p>
    <w:p w14:paraId="76B98C6F" w14:textId="0DCFFC25" w:rsidR="000B3C12" w:rsidRDefault="000B3C12" w:rsidP="000B3C12">
      <w:pPr>
        <w:numPr>
          <w:ilvl w:val="1"/>
          <w:numId w:val="6"/>
        </w:numPr>
        <w:tabs>
          <w:tab w:val="left" w:pos="720"/>
        </w:tabs>
        <w:ind w:left="1080" w:hanging="720"/>
        <w:contextualSpacing/>
        <w:jc w:val="both"/>
        <w:rPr>
          <w:b w:val="0"/>
          <w:noProof/>
          <w:sz w:val="20"/>
          <w:szCs w:val="20"/>
        </w:rPr>
      </w:pPr>
      <w:r w:rsidRPr="000B3C12">
        <w:rPr>
          <w:b w:val="0"/>
          <w:sz w:val="20"/>
          <w:szCs w:val="20"/>
        </w:rPr>
        <w:t xml:space="preserve">a) </w:t>
      </w:r>
      <w:r w:rsidRPr="000B3C12">
        <w:rPr>
          <w:b w:val="0"/>
          <w:sz w:val="20"/>
          <w:szCs w:val="20"/>
        </w:rPr>
        <w:tab/>
      </w:r>
      <w:r w:rsidRPr="000B3C12">
        <w:rPr>
          <w:smallCaps/>
          <w:sz w:val="20"/>
          <w:szCs w:val="20"/>
          <w:u w:val="single"/>
        </w:rPr>
        <w:t>Southern Strength Construction LLC,</w:t>
      </w:r>
      <w:r w:rsidRPr="000B3C12">
        <w:rPr>
          <w:b w:val="0"/>
          <w:sz w:val="20"/>
          <w:szCs w:val="20"/>
        </w:rPr>
        <w:t xml:space="preserve"> Springfield, Louisiana –</w:t>
      </w:r>
      <w:r w:rsidR="00FA2977">
        <w:rPr>
          <w:b w:val="0"/>
          <w:sz w:val="20"/>
          <w:szCs w:val="20"/>
        </w:rPr>
        <w:t xml:space="preserve"> </w:t>
      </w:r>
      <w:r w:rsidRPr="000B3C12">
        <w:rPr>
          <w:b w:val="0"/>
          <w:sz w:val="20"/>
          <w:szCs w:val="20"/>
        </w:rPr>
        <w:t>La. R.S. 37:2158(A)(4), 2 counts</w:t>
      </w:r>
    </w:p>
    <w:p w14:paraId="06E557FC" w14:textId="77777777" w:rsidR="00F67E23" w:rsidRDefault="00F67E23" w:rsidP="00FA2977">
      <w:pPr>
        <w:tabs>
          <w:tab w:val="left" w:pos="720"/>
        </w:tabs>
        <w:ind w:left="1080"/>
        <w:contextualSpacing/>
        <w:jc w:val="both"/>
        <w:rPr>
          <w:b w:val="0"/>
          <w:noProof/>
          <w:sz w:val="20"/>
          <w:szCs w:val="20"/>
        </w:rPr>
      </w:pPr>
    </w:p>
    <w:p w14:paraId="2B4E9D93" w14:textId="3BD0311E" w:rsidR="00FA2977" w:rsidRDefault="00F67E23" w:rsidP="00FA2977">
      <w:pPr>
        <w:tabs>
          <w:tab w:val="left" w:pos="720"/>
        </w:tabs>
        <w:ind w:left="1080"/>
        <w:contextualSpacing/>
        <w:jc w:val="both"/>
        <w:rPr>
          <w:b w:val="0"/>
          <w:noProof/>
          <w:sz w:val="20"/>
          <w:szCs w:val="20"/>
        </w:rPr>
      </w:pPr>
      <w:r w:rsidRPr="00F67E23">
        <w:rPr>
          <w:b w:val="0"/>
          <w:noProof/>
          <w:sz w:val="20"/>
          <w:szCs w:val="20"/>
        </w:rPr>
        <w:t xml:space="preserve">Ms. Morgan gave a summary of the allegations and read the settlement offer presented by </w:t>
      </w:r>
      <w:r w:rsidR="00D64F46" w:rsidRPr="00D64F46">
        <w:rPr>
          <w:b w:val="0"/>
          <w:noProof/>
          <w:sz w:val="20"/>
          <w:szCs w:val="20"/>
        </w:rPr>
        <w:t>SOUTHERN STRENGTH CONSTRUCTION LLC</w:t>
      </w:r>
      <w:r w:rsidRPr="00F67E23">
        <w:rPr>
          <w:b w:val="0"/>
          <w:noProof/>
          <w:sz w:val="20"/>
          <w:szCs w:val="20"/>
        </w:rPr>
        <w:t xml:space="preserve">. Mr. </w:t>
      </w:r>
      <w:r w:rsidR="009B140E">
        <w:rPr>
          <w:b w:val="0"/>
          <w:noProof/>
          <w:sz w:val="20"/>
          <w:szCs w:val="20"/>
        </w:rPr>
        <w:t>Morse</w:t>
      </w:r>
      <w:r w:rsidRPr="00F67E23">
        <w:rPr>
          <w:b w:val="0"/>
          <w:noProof/>
          <w:sz w:val="20"/>
          <w:szCs w:val="20"/>
        </w:rPr>
        <w:t xml:space="preserve"> made a motion to accept the settlement offer as presented, which included a no contest plea. </w:t>
      </w:r>
      <w:r w:rsidR="009B140E">
        <w:rPr>
          <w:b w:val="0"/>
          <w:noProof/>
          <w:sz w:val="20"/>
          <w:szCs w:val="20"/>
        </w:rPr>
        <w:t>Mr. Temple</w:t>
      </w:r>
      <w:r w:rsidRPr="00F67E23">
        <w:rPr>
          <w:b w:val="0"/>
          <w:noProof/>
          <w:sz w:val="20"/>
          <w:szCs w:val="20"/>
        </w:rPr>
        <w:t xml:space="preserve"> seconded. The motion passed.</w:t>
      </w:r>
    </w:p>
    <w:p w14:paraId="1E3103AA" w14:textId="77777777" w:rsidR="00F67E23" w:rsidRPr="000B3C12" w:rsidRDefault="00F67E23" w:rsidP="00FA2977">
      <w:pPr>
        <w:tabs>
          <w:tab w:val="left" w:pos="720"/>
        </w:tabs>
        <w:ind w:left="1080"/>
        <w:contextualSpacing/>
        <w:jc w:val="both"/>
        <w:rPr>
          <w:b w:val="0"/>
          <w:noProof/>
          <w:sz w:val="20"/>
          <w:szCs w:val="20"/>
        </w:rPr>
      </w:pPr>
    </w:p>
    <w:p w14:paraId="474D6919" w14:textId="606E9827" w:rsidR="000B3C12" w:rsidRPr="000B3C12" w:rsidRDefault="000B3C12" w:rsidP="000B3C12">
      <w:pPr>
        <w:tabs>
          <w:tab w:val="left" w:pos="1080"/>
        </w:tabs>
        <w:ind w:left="1080" w:hanging="360"/>
        <w:jc w:val="both"/>
        <w:rPr>
          <w:b w:val="0"/>
          <w:noProof/>
          <w:sz w:val="20"/>
          <w:szCs w:val="20"/>
        </w:rPr>
      </w:pPr>
      <w:r w:rsidRPr="000B3C12">
        <w:rPr>
          <w:b w:val="0"/>
          <w:bCs/>
          <w:sz w:val="20"/>
          <w:szCs w:val="20"/>
        </w:rPr>
        <w:t xml:space="preserve">b) </w:t>
      </w:r>
      <w:r w:rsidRPr="000B3C12">
        <w:rPr>
          <w:b w:val="0"/>
          <w:bCs/>
          <w:sz w:val="20"/>
          <w:szCs w:val="20"/>
        </w:rPr>
        <w:tab/>
      </w:r>
      <w:r w:rsidRPr="000B3C12">
        <w:rPr>
          <w:smallCaps/>
          <w:sz w:val="20"/>
          <w:szCs w:val="20"/>
          <w:u w:val="single"/>
        </w:rPr>
        <w:t>Juarez Roofing and Construction LLC,</w:t>
      </w:r>
      <w:r w:rsidRPr="000B3C12">
        <w:rPr>
          <w:b w:val="0"/>
          <w:bCs/>
          <w:sz w:val="20"/>
          <w:szCs w:val="20"/>
        </w:rPr>
        <w:t xml:space="preserve"> </w:t>
      </w:r>
      <w:r w:rsidRPr="000B3C12">
        <w:rPr>
          <w:b w:val="0"/>
          <w:sz w:val="20"/>
          <w:szCs w:val="20"/>
        </w:rPr>
        <w:t>Independence, Louisiana</w:t>
      </w:r>
      <w:r w:rsidRPr="000B3C12">
        <w:rPr>
          <w:b w:val="0"/>
          <w:smallCaps/>
          <w:sz w:val="20"/>
          <w:szCs w:val="20"/>
        </w:rPr>
        <w:t xml:space="preserve"> </w:t>
      </w:r>
      <w:r w:rsidRPr="000B3C12">
        <w:rPr>
          <w:b w:val="0"/>
          <w:bCs/>
          <w:sz w:val="20"/>
          <w:szCs w:val="20"/>
        </w:rPr>
        <w:t>–</w:t>
      </w:r>
      <w:r w:rsidR="00FA2977">
        <w:rPr>
          <w:b w:val="0"/>
          <w:sz w:val="20"/>
          <w:szCs w:val="20"/>
        </w:rPr>
        <w:t xml:space="preserve"> </w:t>
      </w:r>
      <w:r w:rsidRPr="000B3C12">
        <w:rPr>
          <w:b w:val="0"/>
          <w:sz w:val="20"/>
          <w:szCs w:val="20"/>
        </w:rPr>
        <w:t>La. R.S. 37:</w:t>
      </w:r>
      <w:r w:rsidRPr="000B3C12">
        <w:rPr>
          <w:b w:val="0"/>
          <w:noProof/>
          <w:sz w:val="20"/>
          <w:szCs w:val="20"/>
        </w:rPr>
        <w:t>2167(A)</w:t>
      </w:r>
    </w:p>
    <w:p w14:paraId="0025E999" w14:textId="77777777" w:rsidR="0077110F" w:rsidRDefault="0077110F" w:rsidP="000B3C12">
      <w:pPr>
        <w:tabs>
          <w:tab w:val="left" w:pos="720"/>
          <w:tab w:val="left" w:pos="990"/>
        </w:tabs>
        <w:ind w:left="1080"/>
        <w:rPr>
          <w:b w:val="0"/>
          <w:noProof/>
          <w:sz w:val="20"/>
          <w:szCs w:val="20"/>
        </w:rPr>
      </w:pPr>
    </w:p>
    <w:p w14:paraId="7FC5B7C6" w14:textId="46997EE1" w:rsidR="000B3C12" w:rsidRDefault="0077110F" w:rsidP="0077110F">
      <w:pPr>
        <w:tabs>
          <w:tab w:val="left" w:pos="720"/>
          <w:tab w:val="left" w:pos="990"/>
        </w:tabs>
        <w:ind w:left="1080"/>
        <w:jc w:val="both"/>
        <w:rPr>
          <w:b w:val="0"/>
          <w:noProof/>
          <w:sz w:val="20"/>
          <w:szCs w:val="20"/>
        </w:rPr>
      </w:pPr>
      <w:r w:rsidRPr="0077110F">
        <w:rPr>
          <w:b w:val="0"/>
          <w:noProof/>
          <w:sz w:val="20"/>
          <w:szCs w:val="20"/>
        </w:rPr>
        <w:t xml:space="preserve">Ms. Morgan gave a summary of the allegations. No one was present on behalf of </w:t>
      </w:r>
      <w:r w:rsidR="00D64F46" w:rsidRPr="00D64F46">
        <w:rPr>
          <w:b w:val="0"/>
          <w:noProof/>
          <w:sz w:val="20"/>
          <w:szCs w:val="20"/>
        </w:rPr>
        <w:t>JUAREZ ROOFING AND CONSTRUCTION LLC</w:t>
      </w:r>
      <w:r w:rsidRPr="0077110F">
        <w:rPr>
          <w:b w:val="0"/>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00D64F46" w:rsidRPr="00D64F46">
        <w:rPr>
          <w:b w:val="0"/>
          <w:noProof/>
          <w:sz w:val="20"/>
          <w:szCs w:val="20"/>
        </w:rPr>
        <w:t>JUAREZ ROOFING AND CONSTRUCTION LLC</w:t>
      </w:r>
      <w:r w:rsidRPr="0077110F">
        <w:rPr>
          <w:b w:val="0"/>
          <w:noProof/>
          <w:sz w:val="20"/>
          <w:szCs w:val="20"/>
        </w:rPr>
        <w:t xml:space="preserve"> to be in violation, to assess the maximum fine plus $1000 in administrative costs and to issue a cease and desist order. Mr. </w:t>
      </w:r>
      <w:r w:rsidR="009B140E">
        <w:rPr>
          <w:b w:val="0"/>
          <w:noProof/>
          <w:sz w:val="20"/>
          <w:szCs w:val="20"/>
        </w:rPr>
        <w:t>Manceaux</w:t>
      </w:r>
      <w:r w:rsidRPr="0077110F">
        <w:rPr>
          <w:b w:val="0"/>
          <w:noProof/>
          <w:sz w:val="20"/>
          <w:szCs w:val="20"/>
        </w:rPr>
        <w:t xml:space="preserve"> seconded. The motion passed.</w:t>
      </w:r>
    </w:p>
    <w:p w14:paraId="339294E8" w14:textId="77777777" w:rsidR="0077110F" w:rsidRPr="000B3C12" w:rsidRDefault="0077110F" w:rsidP="000B3C12">
      <w:pPr>
        <w:tabs>
          <w:tab w:val="left" w:pos="720"/>
          <w:tab w:val="left" w:pos="990"/>
        </w:tabs>
        <w:ind w:left="1080"/>
        <w:rPr>
          <w:b w:val="0"/>
          <w:noProof/>
          <w:sz w:val="20"/>
          <w:szCs w:val="20"/>
        </w:rPr>
      </w:pPr>
    </w:p>
    <w:p w14:paraId="5F282302" w14:textId="177E5590" w:rsidR="000B3C12" w:rsidRPr="000B3C12" w:rsidRDefault="000B3C12" w:rsidP="00CC39A4">
      <w:pPr>
        <w:tabs>
          <w:tab w:val="left" w:pos="720"/>
        </w:tabs>
        <w:ind w:left="1080" w:hanging="720"/>
        <w:contextualSpacing/>
        <w:jc w:val="both"/>
        <w:rPr>
          <w:b w:val="0"/>
          <w:sz w:val="20"/>
          <w:szCs w:val="20"/>
        </w:rPr>
      </w:pPr>
      <w:r w:rsidRPr="000B3C12">
        <w:rPr>
          <w:b w:val="0"/>
          <w:bCs/>
          <w:sz w:val="20"/>
          <w:szCs w:val="20"/>
        </w:rPr>
        <w:t xml:space="preserve">22. </w:t>
      </w:r>
      <w:r w:rsidR="00CC39A4">
        <w:rPr>
          <w:b w:val="0"/>
          <w:bCs/>
          <w:sz w:val="20"/>
          <w:szCs w:val="20"/>
        </w:rPr>
        <w:tab/>
      </w:r>
      <w:r w:rsidRPr="000B3C12">
        <w:rPr>
          <w:b w:val="0"/>
          <w:sz w:val="20"/>
          <w:szCs w:val="20"/>
        </w:rPr>
        <w:t xml:space="preserve">a) </w:t>
      </w:r>
      <w:r w:rsidRPr="000B3C12">
        <w:rPr>
          <w:b w:val="0"/>
          <w:sz w:val="20"/>
          <w:szCs w:val="20"/>
        </w:rPr>
        <w:tab/>
      </w:r>
      <w:r w:rsidRPr="000B3C12">
        <w:rPr>
          <w:smallCaps/>
          <w:sz w:val="20"/>
          <w:szCs w:val="20"/>
          <w:u w:val="single"/>
        </w:rPr>
        <w:t>Maranatha Construction, Inc.,</w:t>
      </w:r>
      <w:r w:rsidRPr="000B3C12">
        <w:rPr>
          <w:b w:val="0"/>
          <w:sz w:val="20"/>
          <w:szCs w:val="20"/>
        </w:rPr>
        <w:t xml:space="preserve"> Baton Rouge, Louisiana –</w:t>
      </w:r>
      <w:r w:rsidR="00FA2977">
        <w:rPr>
          <w:b w:val="0"/>
          <w:sz w:val="20"/>
          <w:szCs w:val="20"/>
        </w:rPr>
        <w:t xml:space="preserve"> </w:t>
      </w:r>
      <w:r w:rsidRPr="000B3C12">
        <w:rPr>
          <w:b w:val="0"/>
          <w:sz w:val="20"/>
          <w:szCs w:val="20"/>
        </w:rPr>
        <w:t>La. R.S. 37:2158(A)(4)</w:t>
      </w:r>
    </w:p>
    <w:p w14:paraId="3B092CC8" w14:textId="77777777" w:rsidR="00F67E23" w:rsidRDefault="00F67E23" w:rsidP="00F67E23">
      <w:pPr>
        <w:tabs>
          <w:tab w:val="left" w:pos="360"/>
          <w:tab w:val="left" w:pos="720"/>
          <w:tab w:val="left" w:pos="900"/>
          <w:tab w:val="left" w:pos="990"/>
          <w:tab w:val="left" w:pos="1080"/>
          <w:tab w:val="left" w:pos="1170"/>
        </w:tabs>
        <w:ind w:left="1080"/>
        <w:contextualSpacing/>
        <w:jc w:val="both"/>
        <w:rPr>
          <w:b w:val="0"/>
          <w:noProof/>
          <w:sz w:val="20"/>
          <w:szCs w:val="20"/>
        </w:rPr>
      </w:pPr>
    </w:p>
    <w:p w14:paraId="21D3FC23" w14:textId="20F69FCA" w:rsidR="000B3C12" w:rsidRDefault="00F67E23" w:rsidP="00F67E23">
      <w:pPr>
        <w:tabs>
          <w:tab w:val="left" w:pos="360"/>
          <w:tab w:val="left" w:pos="720"/>
          <w:tab w:val="left" w:pos="900"/>
          <w:tab w:val="left" w:pos="990"/>
          <w:tab w:val="left" w:pos="1080"/>
          <w:tab w:val="left" w:pos="1170"/>
        </w:tabs>
        <w:ind w:left="1080"/>
        <w:contextualSpacing/>
        <w:jc w:val="both"/>
        <w:rPr>
          <w:b w:val="0"/>
          <w:noProof/>
          <w:sz w:val="20"/>
          <w:szCs w:val="20"/>
        </w:rPr>
      </w:pPr>
      <w:r w:rsidRPr="00F67E23">
        <w:rPr>
          <w:b w:val="0"/>
          <w:noProof/>
          <w:sz w:val="20"/>
          <w:szCs w:val="20"/>
        </w:rPr>
        <w:t xml:space="preserve">Ms. Morgan gave a summary of the allegations and read the settlement offer presented by </w:t>
      </w:r>
      <w:r w:rsidR="00D64F46" w:rsidRPr="00D64F46">
        <w:rPr>
          <w:b w:val="0"/>
          <w:noProof/>
          <w:sz w:val="20"/>
          <w:szCs w:val="20"/>
        </w:rPr>
        <w:t>MARANATHA CONSTRUCTION, INC</w:t>
      </w:r>
      <w:r w:rsidRPr="00F67E23">
        <w:rPr>
          <w:b w:val="0"/>
          <w:noProof/>
          <w:sz w:val="20"/>
          <w:szCs w:val="20"/>
        </w:rPr>
        <w:t xml:space="preserve">. Mr. </w:t>
      </w:r>
      <w:r w:rsidR="009B140E">
        <w:rPr>
          <w:b w:val="0"/>
          <w:noProof/>
          <w:sz w:val="20"/>
          <w:szCs w:val="20"/>
        </w:rPr>
        <w:t>Manceaux</w:t>
      </w:r>
      <w:r w:rsidRPr="00F67E23">
        <w:rPr>
          <w:b w:val="0"/>
          <w:noProof/>
          <w:sz w:val="20"/>
          <w:szCs w:val="20"/>
        </w:rPr>
        <w:t xml:space="preserve"> made a motion to accept the settlement offer as presented, which included a no contest plea. </w:t>
      </w:r>
      <w:r w:rsidR="009B140E">
        <w:rPr>
          <w:b w:val="0"/>
          <w:noProof/>
          <w:sz w:val="20"/>
          <w:szCs w:val="20"/>
        </w:rPr>
        <w:t>Mr. Morse</w:t>
      </w:r>
      <w:r w:rsidRPr="00F67E23">
        <w:rPr>
          <w:b w:val="0"/>
          <w:noProof/>
          <w:sz w:val="20"/>
          <w:szCs w:val="20"/>
        </w:rPr>
        <w:t xml:space="preserve"> seconded. The motion passed.</w:t>
      </w:r>
    </w:p>
    <w:p w14:paraId="458D1236" w14:textId="77777777" w:rsidR="00F67E23" w:rsidRPr="000B3C12" w:rsidRDefault="00F67E23" w:rsidP="00F67E23">
      <w:pPr>
        <w:tabs>
          <w:tab w:val="left" w:pos="360"/>
          <w:tab w:val="left" w:pos="720"/>
          <w:tab w:val="left" w:pos="900"/>
          <w:tab w:val="left" w:pos="990"/>
          <w:tab w:val="left" w:pos="1080"/>
          <w:tab w:val="left" w:pos="1170"/>
        </w:tabs>
        <w:ind w:left="1080"/>
        <w:contextualSpacing/>
        <w:jc w:val="both"/>
        <w:rPr>
          <w:b w:val="0"/>
          <w:noProof/>
          <w:sz w:val="20"/>
          <w:szCs w:val="20"/>
        </w:rPr>
      </w:pPr>
    </w:p>
    <w:p w14:paraId="5C7CA095" w14:textId="2DCD28EB" w:rsidR="000B3C12" w:rsidRPr="000B3C12" w:rsidRDefault="000B3C12" w:rsidP="000B3C12">
      <w:pPr>
        <w:tabs>
          <w:tab w:val="left" w:pos="1080"/>
        </w:tabs>
        <w:ind w:left="1080" w:hanging="360"/>
        <w:jc w:val="both"/>
        <w:rPr>
          <w:b w:val="0"/>
          <w:bCs/>
          <w:sz w:val="20"/>
          <w:szCs w:val="20"/>
        </w:rPr>
      </w:pPr>
      <w:r w:rsidRPr="000B3C12">
        <w:rPr>
          <w:b w:val="0"/>
          <w:bCs/>
          <w:sz w:val="20"/>
          <w:szCs w:val="20"/>
        </w:rPr>
        <w:t xml:space="preserve">b) </w:t>
      </w:r>
      <w:r w:rsidRPr="000B3C12">
        <w:rPr>
          <w:b w:val="0"/>
          <w:bCs/>
          <w:sz w:val="20"/>
          <w:szCs w:val="20"/>
        </w:rPr>
        <w:tab/>
      </w:r>
      <w:r w:rsidRPr="000B3C12">
        <w:rPr>
          <w:smallCaps/>
          <w:sz w:val="20"/>
          <w:szCs w:val="20"/>
          <w:u w:val="single"/>
        </w:rPr>
        <w:t>VS Construction, LLC,</w:t>
      </w:r>
      <w:r w:rsidRPr="000B3C12">
        <w:rPr>
          <w:b w:val="0"/>
          <w:bCs/>
          <w:sz w:val="20"/>
          <w:szCs w:val="20"/>
        </w:rPr>
        <w:t xml:space="preserve"> </w:t>
      </w:r>
      <w:r w:rsidRPr="000B3C12">
        <w:rPr>
          <w:b w:val="0"/>
          <w:sz w:val="20"/>
          <w:szCs w:val="20"/>
        </w:rPr>
        <w:t>Denham Springs, Louisiana</w:t>
      </w:r>
      <w:r w:rsidRPr="000B3C12">
        <w:rPr>
          <w:b w:val="0"/>
          <w:smallCaps/>
          <w:sz w:val="20"/>
          <w:szCs w:val="20"/>
        </w:rPr>
        <w:t xml:space="preserve"> </w:t>
      </w:r>
      <w:r w:rsidRPr="000B3C12">
        <w:rPr>
          <w:b w:val="0"/>
          <w:bCs/>
          <w:sz w:val="20"/>
          <w:szCs w:val="20"/>
        </w:rPr>
        <w:t>–</w:t>
      </w:r>
      <w:r w:rsidR="00FA2977">
        <w:rPr>
          <w:b w:val="0"/>
          <w:bCs/>
          <w:sz w:val="20"/>
          <w:szCs w:val="20"/>
        </w:rPr>
        <w:t xml:space="preserve"> </w:t>
      </w:r>
      <w:r w:rsidRPr="000B3C12">
        <w:rPr>
          <w:b w:val="0"/>
          <w:bCs/>
          <w:sz w:val="20"/>
          <w:szCs w:val="20"/>
        </w:rPr>
        <w:t>La. R.S. 37:2159(B)</w:t>
      </w:r>
    </w:p>
    <w:p w14:paraId="3B092625" w14:textId="77777777" w:rsidR="00F67E23" w:rsidRDefault="00F67E23" w:rsidP="000B3C12">
      <w:pPr>
        <w:tabs>
          <w:tab w:val="left" w:pos="720"/>
          <w:tab w:val="left" w:pos="990"/>
        </w:tabs>
        <w:ind w:left="1080"/>
        <w:rPr>
          <w:b w:val="0"/>
          <w:bCs/>
          <w:sz w:val="20"/>
          <w:szCs w:val="20"/>
        </w:rPr>
      </w:pPr>
    </w:p>
    <w:p w14:paraId="3429541D" w14:textId="1EC9B1A4" w:rsidR="000B3C12" w:rsidRDefault="00F67E23" w:rsidP="00D64F46">
      <w:pPr>
        <w:tabs>
          <w:tab w:val="left" w:pos="720"/>
          <w:tab w:val="left" w:pos="990"/>
        </w:tabs>
        <w:ind w:left="1080"/>
        <w:jc w:val="both"/>
        <w:rPr>
          <w:b w:val="0"/>
          <w:bCs/>
          <w:sz w:val="20"/>
          <w:szCs w:val="20"/>
        </w:rPr>
      </w:pPr>
      <w:r w:rsidRPr="00F67E23">
        <w:rPr>
          <w:b w:val="0"/>
          <w:bCs/>
          <w:sz w:val="20"/>
          <w:szCs w:val="20"/>
        </w:rPr>
        <w:t xml:space="preserve">Ms. Morgan gave a summary of the allegations and read the settlement offer presented by </w:t>
      </w:r>
      <w:r w:rsidR="00D64F46" w:rsidRPr="00D64F46">
        <w:rPr>
          <w:b w:val="0"/>
          <w:bCs/>
          <w:sz w:val="20"/>
          <w:szCs w:val="20"/>
        </w:rPr>
        <w:t>VS CONSTRUCTION, LLC</w:t>
      </w:r>
      <w:r w:rsidRPr="00F67E23">
        <w:rPr>
          <w:b w:val="0"/>
          <w:bCs/>
          <w:sz w:val="20"/>
          <w:szCs w:val="20"/>
        </w:rPr>
        <w:t xml:space="preserve">. Mr. </w:t>
      </w:r>
      <w:proofErr w:type="spellStart"/>
      <w:r w:rsidR="009B140E">
        <w:rPr>
          <w:b w:val="0"/>
          <w:bCs/>
          <w:sz w:val="20"/>
          <w:szCs w:val="20"/>
        </w:rPr>
        <w:t>Manceaux</w:t>
      </w:r>
      <w:proofErr w:type="spellEnd"/>
      <w:r w:rsidRPr="00F67E23">
        <w:rPr>
          <w:b w:val="0"/>
          <w:bCs/>
          <w:sz w:val="20"/>
          <w:szCs w:val="20"/>
        </w:rPr>
        <w:t xml:space="preserve"> made a motion to accept the settlement offer as presented, which included a no contest plea. </w:t>
      </w:r>
      <w:r w:rsidR="009B140E">
        <w:rPr>
          <w:b w:val="0"/>
          <w:bCs/>
          <w:sz w:val="20"/>
          <w:szCs w:val="20"/>
        </w:rPr>
        <w:t>Mr. Morse</w:t>
      </w:r>
      <w:r w:rsidRPr="00F67E23">
        <w:rPr>
          <w:b w:val="0"/>
          <w:bCs/>
          <w:sz w:val="20"/>
          <w:szCs w:val="20"/>
        </w:rPr>
        <w:t xml:space="preserve"> seconded. The motion passed.</w:t>
      </w:r>
    </w:p>
    <w:p w14:paraId="214BDF78" w14:textId="77777777" w:rsidR="00F67E23" w:rsidRPr="000B3C12" w:rsidRDefault="00F67E23" w:rsidP="000B3C12">
      <w:pPr>
        <w:tabs>
          <w:tab w:val="left" w:pos="720"/>
          <w:tab w:val="left" w:pos="990"/>
        </w:tabs>
        <w:ind w:left="1080"/>
        <w:rPr>
          <w:b w:val="0"/>
          <w:bCs/>
          <w:sz w:val="20"/>
          <w:szCs w:val="20"/>
        </w:rPr>
      </w:pPr>
    </w:p>
    <w:p w14:paraId="308CAA2A" w14:textId="72FB4D30" w:rsidR="000B3C12" w:rsidRPr="000B3C12" w:rsidRDefault="000B3C12" w:rsidP="000B3C12">
      <w:pPr>
        <w:tabs>
          <w:tab w:val="left" w:pos="720"/>
        </w:tabs>
        <w:ind w:left="1080" w:hanging="720"/>
        <w:contextualSpacing/>
        <w:jc w:val="both"/>
        <w:rPr>
          <w:b w:val="0"/>
          <w:noProof/>
          <w:sz w:val="20"/>
          <w:szCs w:val="20"/>
        </w:rPr>
      </w:pPr>
      <w:r w:rsidRPr="000B3C12">
        <w:rPr>
          <w:b w:val="0"/>
          <w:sz w:val="20"/>
          <w:szCs w:val="20"/>
        </w:rPr>
        <w:t xml:space="preserve">23. a) </w:t>
      </w:r>
      <w:r w:rsidRPr="000B3C12">
        <w:rPr>
          <w:b w:val="0"/>
          <w:sz w:val="20"/>
          <w:szCs w:val="20"/>
        </w:rPr>
        <w:tab/>
      </w:r>
      <w:r w:rsidRPr="000B3C12">
        <w:rPr>
          <w:smallCaps/>
          <w:sz w:val="20"/>
          <w:szCs w:val="20"/>
          <w:u w:val="single"/>
        </w:rPr>
        <w:t>Gator Homes &amp; Renovations L.L.C.,</w:t>
      </w:r>
      <w:r w:rsidRPr="000B3C12">
        <w:rPr>
          <w:b w:val="0"/>
          <w:sz w:val="20"/>
          <w:szCs w:val="20"/>
        </w:rPr>
        <w:t xml:space="preserve"> Denham Springs, Louisiana –</w:t>
      </w:r>
      <w:r w:rsidR="00FA2977">
        <w:rPr>
          <w:b w:val="0"/>
          <w:sz w:val="20"/>
          <w:szCs w:val="20"/>
        </w:rPr>
        <w:t xml:space="preserve"> </w:t>
      </w:r>
      <w:r w:rsidRPr="000B3C12">
        <w:rPr>
          <w:b w:val="0"/>
          <w:sz w:val="20"/>
          <w:szCs w:val="20"/>
        </w:rPr>
        <w:t>La. R.S. 37:2158(A)(4), 2 counts</w:t>
      </w:r>
    </w:p>
    <w:p w14:paraId="0EC131C3" w14:textId="77777777" w:rsidR="00F67E23" w:rsidRDefault="00F67E23" w:rsidP="00F67E23">
      <w:pPr>
        <w:tabs>
          <w:tab w:val="left" w:pos="720"/>
          <w:tab w:val="left" w:pos="900"/>
          <w:tab w:val="left" w:pos="990"/>
        </w:tabs>
        <w:ind w:left="1080"/>
        <w:contextualSpacing/>
        <w:jc w:val="both"/>
        <w:rPr>
          <w:b w:val="0"/>
          <w:noProof/>
          <w:sz w:val="20"/>
          <w:szCs w:val="20"/>
        </w:rPr>
      </w:pPr>
    </w:p>
    <w:p w14:paraId="1F68C7A1" w14:textId="2AE0ACB2" w:rsidR="000B3C12" w:rsidRDefault="00F67E23" w:rsidP="00F67E23">
      <w:pPr>
        <w:tabs>
          <w:tab w:val="left" w:pos="720"/>
          <w:tab w:val="left" w:pos="900"/>
          <w:tab w:val="left" w:pos="990"/>
        </w:tabs>
        <w:ind w:left="1080"/>
        <w:contextualSpacing/>
        <w:jc w:val="both"/>
        <w:rPr>
          <w:b w:val="0"/>
          <w:noProof/>
          <w:sz w:val="20"/>
          <w:szCs w:val="20"/>
        </w:rPr>
      </w:pPr>
      <w:r w:rsidRPr="00F67E23">
        <w:rPr>
          <w:b w:val="0"/>
          <w:noProof/>
          <w:sz w:val="20"/>
          <w:szCs w:val="20"/>
        </w:rPr>
        <w:t xml:space="preserve">Ms. Morgan gave a summary of the allegations and read the settlement offer presented by </w:t>
      </w:r>
      <w:r w:rsidR="00D64F46" w:rsidRPr="00D64F46">
        <w:rPr>
          <w:b w:val="0"/>
          <w:noProof/>
          <w:sz w:val="20"/>
          <w:szCs w:val="20"/>
        </w:rPr>
        <w:t>GATOR HOMES &amp; RENOVATIONS L.L.C</w:t>
      </w:r>
      <w:r w:rsidRPr="00F67E23">
        <w:rPr>
          <w:b w:val="0"/>
          <w:noProof/>
          <w:sz w:val="20"/>
          <w:szCs w:val="20"/>
        </w:rPr>
        <w:t xml:space="preserve">. Mr. </w:t>
      </w:r>
      <w:r w:rsidR="009B140E">
        <w:rPr>
          <w:b w:val="0"/>
          <w:noProof/>
          <w:sz w:val="20"/>
          <w:szCs w:val="20"/>
        </w:rPr>
        <w:t>Morse</w:t>
      </w:r>
      <w:r w:rsidRPr="00F67E23">
        <w:rPr>
          <w:b w:val="0"/>
          <w:noProof/>
          <w:sz w:val="20"/>
          <w:szCs w:val="20"/>
        </w:rPr>
        <w:t xml:space="preserve"> made a motion to accept the settlement offer as presented, which included a no contest plea. </w:t>
      </w:r>
      <w:r w:rsidR="009B140E">
        <w:rPr>
          <w:b w:val="0"/>
          <w:noProof/>
          <w:sz w:val="20"/>
          <w:szCs w:val="20"/>
        </w:rPr>
        <w:t>Mr. Temple</w:t>
      </w:r>
      <w:r w:rsidRPr="00F67E23">
        <w:rPr>
          <w:b w:val="0"/>
          <w:noProof/>
          <w:sz w:val="20"/>
          <w:szCs w:val="20"/>
        </w:rPr>
        <w:t xml:space="preserve"> seconded. The motion passed.</w:t>
      </w:r>
    </w:p>
    <w:p w14:paraId="75C7F0C2" w14:textId="77777777" w:rsidR="007F6CAF" w:rsidRPr="000B3C12" w:rsidRDefault="007F6CAF" w:rsidP="00FD22B7">
      <w:pPr>
        <w:tabs>
          <w:tab w:val="left" w:pos="720"/>
          <w:tab w:val="left" w:pos="900"/>
          <w:tab w:val="left" w:pos="990"/>
        </w:tabs>
        <w:contextualSpacing/>
        <w:jc w:val="both"/>
        <w:rPr>
          <w:b w:val="0"/>
          <w:noProof/>
          <w:sz w:val="20"/>
          <w:szCs w:val="20"/>
        </w:rPr>
      </w:pPr>
    </w:p>
    <w:p w14:paraId="11BF3213" w14:textId="60FA076A" w:rsidR="000B3C12" w:rsidRPr="000B3C12" w:rsidRDefault="000B3C12" w:rsidP="000B3C12">
      <w:pPr>
        <w:tabs>
          <w:tab w:val="left" w:pos="1080"/>
        </w:tabs>
        <w:ind w:left="1080" w:hanging="360"/>
        <w:jc w:val="both"/>
        <w:rPr>
          <w:b w:val="0"/>
          <w:noProof/>
          <w:sz w:val="20"/>
          <w:szCs w:val="20"/>
        </w:rPr>
      </w:pPr>
      <w:r w:rsidRPr="000B3C12">
        <w:rPr>
          <w:b w:val="0"/>
          <w:bCs/>
          <w:sz w:val="20"/>
          <w:szCs w:val="20"/>
        </w:rPr>
        <w:t xml:space="preserve">b) </w:t>
      </w:r>
      <w:r w:rsidRPr="000B3C12">
        <w:rPr>
          <w:b w:val="0"/>
          <w:bCs/>
          <w:sz w:val="20"/>
          <w:szCs w:val="20"/>
        </w:rPr>
        <w:tab/>
      </w:r>
      <w:r w:rsidRPr="000B3C12">
        <w:rPr>
          <w:smallCaps/>
          <w:sz w:val="20"/>
          <w:szCs w:val="20"/>
          <w:u w:val="single"/>
        </w:rPr>
        <w:t xml:space="preserve">Cristian </w:t>
      </w:r>
      <w:proofErr w:type="spellStart"/>
      <w:r w:rsidRPr="000B3C12">
        <w:rPr>
          <w:smallCaps/>
          <w:sz w:val="20"/>
          <w:szCs w:val="20"/>
          <w:u w:val="single"/>
        </w:rPr>
        <w:t>Golven</w:t>
      </w:r>
      <w:proofErr w:type="spellEnd"/>
      <w:r w:rsidRPr="000B3C12">
        <w:rPr>
          <w:smallCaps/>
          <w:sz w:val="20"/>
          <w:szCs w:val="20"/>
          <w:u w:val="single"/>
        </w:rPr>
        <w:t>,</w:t>
      </w:r>
      <w:r w:rsidRPr="000B3C12">
        <w:rPr>
          <w:b w:val="0"/>
          <w:bCs/>
          <w:sz w:val="20"/>
          <w:szCs w:val="20"/>
        </w:rPr>
        <w:t xml:space="preserve"> </w:t>
      </w:r>
      <w:r w:rsidRPr="000B3C12">
        <w:rPr>
          <w:b w:val="0"/>
          <w:sz w:val="20"/>
          <w:szCs w:val="20"/>
        </w:rPr>
        <w:t>Denham Springs, Louisiana</w:t>
      </w:r>
      <w:r w:rsidRPr="000B3C12">
        <w:rPr>
          <w:b w:val="0"/>
          <w:smallCaps/>
          <w:sz w:val="20"/>
          <w:szCs w:val="20"/>
        </w:rPr>
        <w:t xml:space="preserve"> </w:t>
      </w:r>
      <w:r w:rsidRPr="000B3C12">
        <w:rPr>
          <w:b w:val="0"/>
          <w:bCs/>
          <w:sz w:val="20"/>
          <w:szCs w:val="20"/>
        </w:rPr>
        <w:t>–</w:t>
      </w:r>
      <w:r w:rsidR="00FA2977">
        <w:rPr>
          <w:b w:val="0"/>
          <w:sz w:val="20"/>
          <w:szCs w:val="20"/>
        </w:rPr>
        <w:t xml:space="preserve"> </w:t>
      </w:r>
      <w:r w:rsidRPr="000B3C12">
        <w:rPr>
          <w:b w:val="0"/>
          <w:sz w:val="20"/>
          <w:szCs w:val="20"/>
        </w:rPr>
        <w:t>La. R.S. 37:</w:t>
      </w:r>
      <w:r w:rsidRPr="000B3C12">
        <w:rPr>
          <w:b w:val="0"/>
          <w:noProof/>
          <w:sz w:val="20"/>
          <w:szCs w:val="20"/>
        </w:rPr>
        <w:t>2167(A), 2 counts</w:t>
      </w:r>
    </w:p>
    <w:p w14:paraId="2BD9DDF0" w14:textId="77777777" w:rsidR="003E301A" w:rsidRDefault="003E301A" w:rsidP="003E301A">
      <w:pPr>
        <w:tabs>
          <w:tab w:val="left" w:pos="1080"/>
        </w:tabs>
        <w:ind w:left="1080"/>
        <w:jc w:val="both"/>
        <w:rPr>
          <w:b w:val="0"/>
          <w:noProof/>
          <w:sz w:val="20"/>
          <w:szCs w:val="20"/>
        </w:rPr>
      </w:pPr>
    </w:p>
    <w:p w14:paraId="6EF0BA6C" w14:textId="5626AF39" w:rsidR="000B3C12" w:rsidRDefault="003E301A" w:rsidP="003E301A">
      <w:pPr>
        <w:tabs>
          <w:tab w:val="left" w:pos="1080"/>
        </w:tabs>
        <w:ind w:left="1080"/>
        <w:jc w:val="both"/>
        <w:rPr>
          <w:b w:val="0"/>
          <w:noProof/>
          <w:sz w:val="20"/>
          <w:szCs w:val="20"/>
        </w:rPr>
      </w:pPr>
      <w:r w:rsidRPr="003E301A">
        <w:rPr>
          <w:b w:val="0"/>
          <w:noProof/>
          <w:sz w:val="20"/>
          <w:szCs w:val="20"/>
        </w:rPr>
        <w:t xml:space="preserve">Ms. Morgan gave a summary of the allegations. Jose Barro was present to act as an interpreter for this matter and was sworn in. </w:t>
      </w:r>
      <w:r w:rsidR="00D64F46" w:rsidRPr="00D64F46">
        <w:rPr>
          <w:b w:val="0"/>
          <w:noProof/>
          <w:sz w:val="20"/>
          <w:szCs w:val="20"/>
        </w:rPr>
        <w:t xml:space="preserve">CRISTIAN GOLVEN </w:t>
      </w:r>
      <w:r w:rsidRPr="003E301A">
        <w:rPr>
          <w:b w:val="0"/>
          <w:noProof/>
          <w:sz w:val="20"/>
          <w:szCs w:val="20"/>
        </w:rPr>
        <w:t>w</w:t>
      </w:r>
      <w:r w:rsidR="00D64F46">
        <w:rPr>
          <w:b w:val="0"/>
          <w:noProof/>
          <w:sz w:val="20"/>
          <w:szCs w:val="20"/>
        </w:rPr>
        <w:t>as</w:t>
      </w:r>
      <w:r w:rsidRPr="003E301A">
        <w:rPr>
          <w:b w:val="0"/>
          <w:noProof/>
          <w:sz w:val="20"/>
          <w:szCs w:val="20"/>
        </w:rPr>
        <w:t xml:space="preserve"> present and w</w:t>
      </w:r>
      <w:r w:rsidR="00D64F46">
        <w:rPr>
          <w:b w:val="0"/>
          <w:noProof/>
          <w:sz w:val="20"/>
          <w:szCs w:val="20"/>
        </w:rPr>
        <w:t>as</w:t>
      </w:r>
      <w:r w:rsidRPr="003E301A">
        <w:rPr>
          <w:b w:val="0"/>
          <w:noProof/>
          <w:sz w:val="20"/>
          <w:szCs w:val="20"/>
        </w:rPr>
        <w:t xml:space="preserve"> sworn in. Mr. </w:t>
      </w:r>
      <w:r w:rsidR="00F2533C">
        <w:rPr>
          <w:b w:val="0"/>
          <w:noProof/>
          <w:sz w:val="20"/>
          <w:szCs w:val="20"/>
        </w:rPr>
        <w:t>Golven</w:t>
      </w:r>
      <w:r w:rsidRPr="003E301A">
        <w:rPr>
          <w:b w:val="0"/>
          <w:noProof/>
          <w:sz w:val="20"/>
          <w:szCs w:val="20"/>
        </w:rPr>
        <w:t xml:space="preserve"> entered a no contest plea. Mr. Temple made a motion to accept the plea. Mr. Morse </w:t>
      </w:r>
      <w:r w:rsidRPr="003E301A">
        <w:rPr>
          <w:b w:val="0"/>
          <w:noProof/>
          <w:sz w:val="20"/>
          <w:szCs w:val="20"/>
        </w:rPr>
        <w:lastRenderedPageBreak/>
        <w:t xml:space="preserve">seconded. The motion passed. </w:t>
      </w:r>
      <w:r w:rsidR="00CC39A4" w:rsidRPr="00CC39A4">
        <w:rPr>
          <w:b w:val="0"/>
          <w:noProof/>
          <w:sz w:val="20"/>
          <w:szCs w:val="20"/>
        </w:rPr>
        <w:t>Brad Hassert, Compliance Director, who was previously sworn, was called to the stand. Mr. Hassert reviewed the exhibit packet</w:t>
      </w:r>
      <w:r w:rsidR="00CC39A4">
        <w:rPr>
          <w:b w:val="0"/>
          <w:noProof/>
          <w:sz w:val="20"/>
          <w:szCs w:val="20"/>
        </w:rPr>
        <w:t>s</w:t>
      </w:r>
      <w:r w:rsidR="00CC39A4" w:rsidRPr="00CC39A4">
        <w:rPr>
          <w:b w:val="0"/>
          <w:noProof/>
          <w:sz w:val="20"/>
          <w:szCs w:val="20"/>
        </w:rPr>
        <w:t xml:space="preserve"> and provided testimony to the board.</w:t>
      </w:r>
      <w:r w:rsidR="00CC39A4">
        <w:rPr>
          <w:b w:val="0"/>
          <w:noProof/>
          <w:sz w:val="20"/>
          <w:szCs w:val="20"/>
        </w:rPr>
        <w:t xml:space="preserve"> </w:t>
      </w:r>
      <w:r w:rsidRPr="003E301A">
        <w:rPr>
          <w:b w:val="0"/>
          <w:noProof/>
          <w:sz w:val="20"/>
          <w:szCs w:val="20"/>
        </w:rPr>
        <w:t>Mr. Landreneau entered the exhibit packet</w:t>
      </w:r>
      <w:r w:rsidR="00F2533C">
        <w:rPr>
          <w:b w:val="0"/>
          <w:noProof/>
          <w:sz w:val="20"/>
          <w:szCs w:val="20"/>
        </w:rPr>
        <w:t>s</w:t>
      </w:r>
      <w:r w:rsidRPr="003E301A">
        <w:rPr>
          <w:b w:val="0"/>
          <w:noProof/>
          <w:sz w:val="20"/>
          <w:szCs w:val="20"/>
        </w:rPr>
        <w:t xml:space="preserve"> into evidence and </w:t>
      </w:r>
      <w:r w:rsidR="00F2533C">
        <w:rPr>
          <w:b w:val="0"/>
          <w:noProof/>
          <w:sz w:val="20"/>
          <w:szCs w:val="20"/>
        </w:rPr>
        <w:t>both packets were</w:t>
      </w:r>
      <w:r w:rsidRPr="003E301A">
        <w:rPr>
          <w:b w:val="0"/>
          <w:noProof/>
          <w:sz w:val="20"/>
          <w:szCs w:val="20"/>
        </w:rPr>
        <w:t xml:space="preserve"> admitted. </w:t>
      </w:r>
      <w:r w:rsidR="00F2533C">
        <w:rPr>
          <w:b w:val="0"/>
          <w:noProof/>
          <w:sz w:val="20"/>
          <w:szCs w:val="20"/>
        </w:rPr>
        <w:t>Mr. Golven gave a statement to the board.</w:t>
      </w:r>
      <w:r w:rsidRPr="003E301A">
        <w:rPr>
          <w:b w:val="0"/>
          <w:noProof/>
          <w:sz w:val="20"/>
          <w:szCs w:val="20"/>
        </w:rPr>
        <w:t xml:space="preserve"> </w:t>
      </w:r>
      <w:r w:rsidR="00F2533C" w:rsidRPr="00F2533C">
        <w:rPr>
          <w:b w:val="0"/>
          <w:noProof/>
          <w:sz w:val="20"/>
          <w:szCs w:val="20"/>
        </w:rPr>
        <w:t xml:space="preserve">Mr. </w:t>
      </w:r>
      <w:r w:rsidR="00F2533C">
        <w:rPr>
          <w:b w:val="0"/>
          <w:noProof/>
          <w:sz w:val="20"/>
          <w:szCs w:val="20"/>
        </w:rPr>
        <w:t>Temple</w:t>
      </w:r>
      <w:r w:rsidR="00F2533C" w:rsidRPr="00F2533C">
        <w:rPr>
          <w:b w:val="0"/>
          <w:noProof/>
          <w:sz w:val="20"/>
          <w:szCs w:val="20"/>
        </w:rPr>
        <w:t xml:space="preserve"> made a motion to assess an administrative penalty of the maximum fine plus $1000 in administrative costs and to allow the administrative penalty to be reduced to a $</w:t>
      </w:r>
      <w:r w:rsidR="00F2533C">
        <w:rPr>
          <w:b w:val="0"/>
          <w:noProof/>
          <w:sz w:val="20"/>
          <w:szCs w:val="20"/>
        </w:rPr>
        <w:t>5</w:t>
      </w:r>
      <w:r w:rsidR="00F2533C" w:rsidRPr="00F2533C">
        <w:rPr>
          <w:b w:val="0"/>
          <w:noProof/>
          <w:sz w:val="20"/>
          <w:szCs w:val="20"/>
        </w:rPr>
        <w:t>00 fine plus $</w:t>
      </w:r>
      <w:r w:rsidR="00F2533C">
        <w:rPr>
          <w:b w:val="0"/>
          <w:noProof/>
          <w:sz w:val="20"/>
          <w:szCs w:val="20"/>
        </w:rPr>
        <w:t>5</w:t>
      </w:r>
      <w:r w:rsidR="00F2533C" w:rsidRPr="00F2533C">
        <w:rPr>
          <w:b w:val="0"/>
          <w:noProof/>
          <w:sz w:val="20"/>
          <w:szCs w:val="20"/>
        </w:rPr>
        <w:t xml:space="preserve">00 in administrative costs if </w:t>
      </w:r>
      <w:r w:rsidR="00F2533C">
        <w:rPr>
          <w:b w:val="0"/>
          <w:noProof/>
          <w:sz w:val="20"/>
          <w:szCs w:val="20"/>
        </w:rPr>
        <w:t>Mr. Golven</w:t>
      </w:r>
      <w:r w:rsidR="00F2533C" w:rsidRPr="00F2533C">
        <w:rPr>
          <w:b w:val="0"/>
          <w:noProof/>
          <w:sz w:val="20"/>
          <w:szCs w:val="20"/>
        </w:rPr>
        <w:t xml:space="preserve"> obtains the proper license within 120 days. Mr. </w:t>
      </w:r>
      <w:r w:rsidR="00F2533C">
        <w:rPr>
          <w:b w:val="0"/>
          <w:noProof/>
          <w:sz w:val="20"/>
          <w:szCs w:val="20"/>
        </w:rPr>
        <w:t>Morse</w:t>
      </w:r>
      <w:r w:rsidR="00F2533C" w:rsidRPr="00F2533C">
        <w:rPr>
          <w:b w:val="0"/>
          <w:noProof/>
          <w:sz w:val="20"/>
          <w:szCs w:val="20"/>
        </w:rPr>
        <w:t xml:space="preserve"> seconded. The motion passed.</w:t>
      </w:r>
    </w:p>
    <w:p w14:paraId="60165D9B" w14:textId="77777777" w:rsidR="003E301A" w:rsidRPr="000B3C12" w:rsidRDefault="003E301A" w:rsidP="003E301A">
      <w:pPr>
        <w:tabs>
          <w:tab w:val="left" w:pos="1080"/>
        </w:tabs>
        <w:ind w:left="1080"/>
        <w:jc w:val="both"/>
        <w:rPr>
          <w:b w:val="0"/>
          <w:noProof/>
          <w:sz w:val="20"/>
          <w:szCs w:val="20"/>
        </w:rPr>
      </w:pPr>
    </w:p>
    <w:p w14:paraId="242CB1EE" w14:textId="70009250" w:rsidR="000B3C12" w:rsidRPr="000B3C12" w:rsidRDefault="000B3C12" w:rsidP="000B3C12">
      <w:pPr>
        <w:ind w:left="720" w:hanging="360"/>
        <w:contextualSpacing/>
        <w:jc w:val="both"/>
        <w:rPr>
          <w:b w:val="0"/>
          <w:bCs/>
          <w:sz w:val="20"/>
          <w:szCs w:val="20"/>
        </w:rPr>
      </w:pPr>
      <w:r w:rsidRPr="000B3C12">
        <w:rPr>
          <w:b w:val="0"/>
          <w:noProof/>
          <w:sz w:val="20"/>
          <w:szCs w:val="20"/>
        </w:rPr>
        <w:t>24.</w:t>
      </w:r>
      <w:r w:rsidRPr="000B3C12">
        <w:rPr>
          <w:b w:val="0"/>
          <w:noProof/>
          <w:sz w:val="20"/>
          <w:szCs w:val="20"/>
        </w:rPr>
        <w:tab/>
      </w:r>
      <w:r w:rsidRPr="000B3C12">
        <w:rPr>
          <w:smallCaps/>
          <w:sz w:val="20"/>
          <w:szCs w:val="20"/>
          <w:u w:val="single"/>
        </w:rPr>
        <w:t xml:space="preserve">Juan </w:t>
      </w:r>
      <w:proofErr w:type="spellStart"/>
      <w:r w:rsidRPr="000B3C12">
        <w:rPr>
          <w:smallCaps/>
          <w:sz w:val="20"/>
          <w:szCs w:val="20"/>
          <w:u w:val="single"/>
        </w:rPr>
        <w:t>Sofo</w:t>
      </w:r>
      <w:proofErr w:type="spellEnd"/>
      <w:r w:rsidRPr="000B3C12">
        <w:rPr>
          <w:smallCaps/>
          <w:sz w:val="20"/>
          <w:szCs w:val="20"/>
          <w:u w:val="single"/>
        </w:rPr>
        <w:t>,</w:t>
      </w:r>
      <w:r w:rsidRPr="000B3C12">
        <w:rPr>
          <w:b w:val="0"/>
          <w:bCs/>
          <w:sz w:val="20"/>
          <w:szCs w:val="20"/>
        </w:rPr>
        <w:t xml:space="preserve"> </w:t>
      </w:r>
      <w:r w:rsidRPr="000B3C12">
        <w:rPr>
          <w:b w:val="0"/>
          <w:sz w:val="20"/>
          <w:szCs w:val="20"/>
        </w:rPr>
        <w:t>Denham Springs, Louisiana</w:t>
      </w:r>
      <w:r w:rsidRPr="000B3C12">
        <w:rPr>
          <w:b w:val="0"/>
          <w:smallCaps/>
          <w:sz w:val="20"/>
          <w:szCs w:val="20"/>
        </w:rPr>
        <w:t xml:space="preserve"> </w:t>
      </w:r>
      <w:r w:rsidRPr="000B3C12">
        <w:rPr>
          <w:b w:val="0"/>
          <w:bCs/>
          <w:sz w:val="20"/>
          <w:szCs w:val="20"/>
        </w:rPr>
        <w:t>–</w:t>
      </w:r>
      <w:r w:rsidR="00FA2977">
        <w:rPr>
          <w:b w:val="0"/>
          <w:sz w:val="20"/>
          <w:szCs w:val="20"/>
        </w:rPr>
        <w:t xml:space="preserve"> </w:t>
      </w:r>
      <w:r w:rsidRPr="000B3C12">
        <w:rPr>
          <w:b w:val="0"/>
          <w:sz w:val="20"/>
          <w:szCs w:val="20"/>
        </w:rPr>
        <w:t>La. R.S. 37:</w:t>
      </w:r>
      <w:r w:rsidRPr="000B3C12">
        <w:rPr>
          <w:b w:val="0"/>
          <w:noProof/>
          <w:sz w:val="20"/>
          <w:szCs w:val="20"/>
        </w:rPr>
        <w:t>2167(A)</w:t>
      </w:r>
      <w:r w:rsidRPr="000B3C12">
        <w:rPr>
          <w:smallCaps/>
          <w:sz w:val="20"/>
          <w:szCs w:val="20"/>
        </w:rPr>
        <w:t xml:space="preserve">   </w:t>
      </w:r>
    </w:p>
    <w:p w14:paraId="24FDE9E7" w14:textId="77777777" w:rsidR="00F67E23" w:rsidRDefault="00F67E23" w:rsidP="00F67E23">
      <w:pPr>
        <w:tabs>
          <w:tab w:val="left" w:pos="720"/>
          <w:tab w:val="left" w:pos="990"/>
        </w:tabs>
        <w:ind w:left="720"/>
        <w:jc w:val="both"/>
        <w:rPr>
          <w:b w:val="0"/>
          <w:noProof/>
          <w:sz w:val="20"/>
          <w:szCs w:val="20"/>
        </w:rPr>
      </w:pPr>
    </w:p>
    <w:p w14:paraId="61B2B221" w14:textId="459A2344" w:rsidR="000B3C12" w:rsidRDefault="00F67E23" w:rsidP="00F67E23">
      <w:pPr>
        <w:tabs>
          <w:tab w:val="left" w:pos="720"/>
          <w:tab w:val="left" w:pos="990"/>
        </w:tabs>
        <w:ind w:left="720"/>
        <w:jc w:val="both"/>
        <w:rPr>
          <w:b w:val="0"/>
          <w:noProof/>
          <w:sz w:val="20"/>
          <w:szCs w:val="20"/>
        </w:rPr>
      </w:pPr>
      <w:r w:rsidRPr="00F67E23">
        <w:rPr>
          <w:b w:val="0"/>
          <w:noProof/>
          <w:sz w:val="20"/>
          <w:szCs w:val="20"/>
        </w:rPr>
        <w:t xml:space="preserve">Ms. Morgan gave a summary of the allegations and read the settlement offer presented by </w:t>
      </w:r>
      <w:r w:rsidR="00D64F46" w:rsidRPr="00D64F46">
        <w:rPr>
          <w:b w:val="0"/>
          <w:noProof/>
          <w:sz w:val="20"/>
          <w:szCs w:val="20"/>
        </w:rPr>
        <w:t>JUAN SOFO</w:t>
      </w:r>
      <w:r w:rsidRPr="00F67E23">
        <w:rPr>
          <w:b w:val="0"/>
          <w:noProof/>
          <w:sz w:val="20"/>
          <w:szCs w:val="20"/>
        </w:rPr>
        <w:t xml:space="preserve">. Mr. </w:t>
      </w:r>
      <w:r w:rsidR="007F6CAF">
        <w:rPr>
          <w:b w:val="0"/>
          <w:noProof/>
          <w:sz w:val="20"/>
          <w:szCs w:val="20"/>
        </w:rPr>
        <w:t>Morse</w:t>
      </w:r>
      <w:r w:rsidRPr="00F67E23">
        <w:rPr>
          <w:b w:val="0"/>
          <w:noProof/>
          <w:sz w:val="20"/>
          <w:szCs w:val="20"/>
        </w:rPr>
        <w:t xml:space="preserve"> made a motion to accept the settlement offer as presented, which included a no contest plea. </w:t>
      </w:r>
      <w:r w:rsidR="007F6CAF">
        <w:rPr>
          <w:b w:val="0"/>
          <w:noProof/>
          <w:sz w:val="20"/>
          <w:szCs w:val="20"/>
        </w:rPr>
        <w:t>Mr. Manceaux</w:t>
      </w:r>
      <w:r w:rsidRPr="00F67E23">
        <w:rPr>
          <w:b w:val="0"/>
          <w:noProof/>
          <w:sz w:val="20"/>
          <w:szCs w:val="20"/>
        </w:rPr>
        <w:t xml:space="preserve"> seconded. The motion passed.</w:t>
      </w:r>
    </w:p>
    <w:p w14:paraId="5B3CF522" w14:textId="77777777" w:rsidR="00F67E23" w:rsidRPr="00F67E23" w:rsidRDefault="00F67E23" w:rsidP="00F67E23">
      <w:pPr>
        <w:tabs>
          <w:tab w:val="left" w:pos="720"/>
          <w:tab w:val="left" w:pos="990"/>
        </w:tabs>
        <w:ind w:left="720"/>
        <w:jc w:val="both"/>
        <w:rPr>
          <w:b w:val="0"/>
          <w:noProof/>
          <w:sz w:val="20"/>
          <w:szCs w:val="20"/>
        </w:rPr>
      </w:pPr>
    </w:p>
    <w:p w14:paraId="1F687E72" w14:textId="23EA5661" w:rsidR="000B3C12" w:rsidRPr="000B3C12" w:rsidRDefault="000B3C12" w:rsidP="000B3C12">
      <w:pPr>
        <w:ind w:left="720" w:hanging="360"/>
        <w:contextualSpacing/>
        <w:jc w:val="both"/>
        <w:rPr>
          <w:b w:val="0"/>
          <w:bCs/>
          <w:sz w:val="20"/>
          <w:szCs w:val="20"/>
        </w:rPr>
      </w:pPr>
      <w:r w:rsidRPr="000B3C12">
        <w:rPr>
          <w:b w:val="0"/>
          <w:bCs/>
          <w:sz w:val="20"/>
          <w:szCs w:val="20"/>
        </w:rPr>
        <w:t>25.</w:t>
      </w:r>
      <w:r w:rsidRPr="000B3C12">
        <w:rPr>
          <w:b w:val="0"/>
          <w:bCs/>
          <w:sz w:val="20"/>
          <w:szCs w:val="20"/>
        </w:rPr>
        <w:tab/>
      </w:r>
      <w:r w:rsidRPr="000B3C12">
        <w:rPr>
          <w:smallCaps/>
          <w:sz w:val="20"/>
          <w:szCs w:val="20"/>
          <w:u w:val="single"/>
        </w:rPr>
        <w:t>Scott Clark,</w:t>
      </w:r>
      <w:r w:rsidRPr="000B3C12">
        <w:rPr>
          <w:b w:val="0"/>
          <w:bCs/>
          <w:sz w:val="20"/>
          <w:szCs w:val="20"/>
        </w:rPr>
        <w:t xml:space="preserve"> </w:t>
      </w:r>
      <w:r w:rsidRPr="000B3C12">
        <w:rPr>
          <w:b w:val="0"/>
          <w:sz w:val="20"/>
          <w:szCs w:val="20"/>
        </w:rPr>
        <w:t>Port Allen, Louisiana</w:t>
      </w:r>
      <w:r w:rsidRPr="000B3C12">
        <w:rPr>
          <w:b w:val="0"/>
          <w:smallCaps/>
          <w:sz w:val="20"/>
          <w:szCs w:val="20"/>
        </w:rPr>
        <w:t xml:space="preserve"> </w:t>
      </w:r>
      <w:r w:rsidRPr="000B3C12">
        <w:rPr>
          <w:b w:val="0"/>
          <w:bCs/>
          <w:sz w:val="20"/>
          <w:szCs w:val="20"/>
        </w:rPr>
        <w:t>–</w:t>
      </w:r>
      <w:r w:rsidR="00FA2977">
        <w:rPr>
          <w:b w:val="0"/>
          <w:sz w:val="20"/>
          <w:szCs w:val="20"/>
        </w:rPr>
        <w:t xml:space="preserve"> </w:t>
      </w:r>
      <w:r w:rsidRPr="000B3C12">
        <w:rPr>
          <w:b w:val="0"/>
          <w:sz w:val="20"/>
          <w:szCs w:val="20"/>
        </w:rPr>
        <w:t>La. R.S. 37:</w:t>
      </w:r>
      <w:r w:rsidRPr="000B3C12">
        <w:rPr>
          <w:b w:val="0"/>
          <w:noProof/>
          <w:sz w:val="20"/>
          <w:szCs w:val="20"/>
        </w:rPr>
        <w:t>2167(A)</w:t>
      </w:r>
    </w:p>
    <w:p w14:paraId="4355D0B2" w14:textId="77777777" w:rsidR="0077110F" w:rsidRDefault="0077110F" w:rsidP="0077110F">
      <w:pPr>
        <w:tabs>
          <w:tab w:val="left" w:pos="990"/>
        </w:tabs>
        <w:ind w:left="720"/>
        <w:contextualSpacing/>
        <w:jc w:val="both"/>
        <w:rPr>
          <w:b w:val="0"/>
          <w:bCs/>
          <w:sz w:val="18"/>
          <w:szCs w:val="18"/>
        </w:rPr>
      </w:pPr>
    </w:p>
    <w:p w14:paraId="06C7A8D2" w14:textId="43C1519F" w:rsidR="000B3C12" w:rsidRPr="0077110F" w:rsidRDefault="0077110F" w:rsidP="0077110F">
      <w:pPr>
        <w:tabs>
          <w:tab w:val="left" w:pos="990"/>
        </w:tabs>
        <w:ind w:left="720"/>
        <w:contextualSpacing/>
        <w:jc w:val="both"/>
        <w:rPr>
          <w:b w:val="0"/>
          <w:bCs/>
          <w:sz w:val="20"/>
          <w:szCs w:val="20"/>
        </w:rPr>
      </w:pPr>
      <w:r w:rsidRPr="0077110F">
        <w:rPr>
          <w:b w:val="0"/>
          <w:bCs/>
          <w:sz w:val="20"/>
          <w:szCs w:val="20"/>
        </w:rPr>
        <w:t xml:space="preserve">Ms. Morgan gave a summary of the allegations. No one was present on behalf of </w:t>
      </w:r>
      <w:r w:rsidR="00D64F46" w:rsidRPr="00D64F46">
        <w:rPr>
          <w:b w:val="0"/>
          <w:bCs/>
          <w:sz w:val="20"/>
          <w:szCs w:val="20"/>
        </w:rPr>
        <w:t>SCOTT CLARK</w:t>
      </w:r>
      <w:r w:rsidRPr="0077110F">
        <w:rPr>
          <w:b w:val="0"/>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77110F">
        <w:rPr>
          <w:b w:val="0"/>
          <w:bCs/>
          <w:sz w:val="20"/>
          <w:szCs w:val="20"/>
        </w:rPr>
        <w:t>evidence</w:t>
      </w:r>
      <w:proofErr w:type="gramEnd"/>
      <w:r w:rsidRPr="0077110F">
        <w:rPr>
          <w:b w:val="0"/>
          <w:bCs/>
          <w:sz w:val="20"/>
          <w:szCs w:val="20"/>
        </w:rPr>
        <w:t xml:space="preserve"> and it was admitted. Mr. Morse made a motion to find </w:t>
      </w:r>
      <w:r w:rsidR="00D64F46" w:rsidRPr="00D64F46">
        <w:rPr>
          <w:b w:val="0"/>
          <w:bCs/>
          <w:sz w:val="20"/>
          <w:szCs w:val="20"/>
        </w:rPr>
        <w:t>SCOTT CLARK</w:t>
      </w:r>
      <w:r w:rsidRPr="0077110F">
        <w:rPr>
          <w:b w:val="0"/>
          <w:bCs/>
          <w:sz w:val="20"/>
          <w:szCs w:val="20"/>
        </w:rPr>
        <w:t xml:space="preserve"> to be in violation, to assess the maximum fine plus $1000 in administrative costs and to issue a </w:t>
      </w:r>
      <w:proofErr w:type="gramStart"/>
      <w:r w:rsidRPr="0077110F">
        <w:rPr>
          <w:b w:val="0"/>
          <w:bCs/>
          <w:sz w:val="20"/>
          <w:szCs w:val="20"/>
        </w:rPr>
        <w:t>cease and desist</w:t>
      </w:r>
      <w:proofErr w:type="gramEnd"/>
      <w:r w:rsidRPr="0077110F">
        <w:rPr>
          <w:b w:val="0"/>
          <w:bCs/>
          <w:sz w:val="20"/>
          <w:szCs w:val="20"/>
        </w:rPr>
        <w:t xml:space="preserve"> order. Mr. </w:t>
      </w:r>
      <w:r w:rsidR="007F6CAF">
        <w:rPr>
          <w:b w:val="0"/>
          <w:bCs/>
          <w:sz w:val="20"/>
          <w:szCs w:val="20"/>
        </w:rPr>
        <w:t>Temple</w:t>
      </w:r>
      <w:r w:rsidRPr="0077110F">
        <w:rPr>
          <w:b w:val="0"/>
          <w:bCs/>
          <w:sz w:val="20"/>
          <w:szCs w:val="20"/>
        </w:rPr>
        <w:t xml:space="preserve"> seconded. The motion passed.</w:t>
      </w:r>
    </w:p>
    <w:p w14:paraId="3F9DC10B" w14:textId="77777777" w:rsidR="0077110F" w:rsidRPr="000B3C12" w:rsidRDefault="0077110F" w:rsidP="0077110F">
      <w:pPr>
        <w:tabs>
          <w:tab w:val="left" w:pos="990"/>
        </w:tabs>
        <w:ind w:left="720"/>
        <w:contextualSpacing/>
        <w:jc w:val="both"/>
        <w:rPr>
          <w:b w:val="0"/>
          <w:bCs/>
          <w:sz w:val="18"/>
          <w:szCs w:val="18"/>
        </w:rPr>
      </w:pPr>
    </w:p>
    <w:p w14:paraId="34A425C1" w14:textId="0A4511B7" w:rsidR="000B3C12" w:rsidRPr="000B3C12" w:rsidRDefault="000B3C12" w:rsidP="000B3C12">
      <w:pPr>
        <w:tabs>
          <w:tab w:val="left" w:pos="360"/>
        </w:tabs>
        <w:ind w:left="720" w:hanging="360"/>
        <w:jc w:val="both"/>
        <w:rPr>
          <w:b w:val="0"/>
          <w:bCs/>
          <w:sz w:val="20"/>
          <w:szCs w:val="20"/>
        </w:rPr>
      </w:pPr>
      <w:r w:rsidRPr="000B3C12">
        <w:rPr>
          <w:b w:val="0"/>
          <w:bCs/>
          <w:sz w:val="20"/>
          <w:szCs w:val="20"/>
        </w:rPr>
        <w:t xml:space="preserve">26. </w:t>
      </w:r>
      <w:r w:rsidR="0077110F">
        <w:rPr>
          <w:b w:val="0"/>
          <w:bCs/>
          <w:sz w:val="20"/>
          <w:szCs w:val="20"/>
        </w:rPr>
        <w:tab/>
      </w:r>
      <w:r w:rsidRPr="000B3C12">
        <w:rPr>
          <w:smallCaps/>
          <w:sz w:val="20"/>
          <w:szCs w:val="20"/>
          <w:u w:val="single"/>
        </w:rPr>
        <w:t>Ideal 7 Construction, L.L.C.,</w:t>
      </w:r>
      <w:r w:rsidRPr="000B3C12">
        <w:rPr>
          <w:b w:val="0"/>
          <w:sz w:val="20"/>
          <w:szCs w:val="20"/>
        </w:rPr>
        <w:t xml:space="preserve"> Baton Rouge, Louisiana</w:t>
      </w:r>
      <w:r w:rsidRPr="000B3C12">
        <w:rPr>
          <w:b w:val="0"/>
          <w:smallCaps/>
          <w:sz w:val="20"/>
          <w:szCs w:val="20"/>
        </w:rPr>
        <w:t xml:space="preserve"> </w:t>
      </w:r>
      <w:r w:rsidRPr="000B3C12">
        <w:rPr>
          <w:b w:val="0"/>
          <w:bCs/>
          <w:sz w:val="20"/>
          <w:szCs w:val="20"/>
        </w:rPr>
        <w:t>–</w:t>
      </w:r>
      <w:r w:rsidR="00FA2977">
        <w:rPr>
          <w:b w:val="0"/>
          <w:bCs/>
          <w:sz w:val="20"/>
          <w:szCs w:val="20"/>
        </w:rPr>
        <w:t xml:space="preserve"> </w:t>
      </w:r>
      <w:r w:rsidRPr="000B3C12">
        <w:rPr>
          <w:b w:val="0"/>
          <w:bCs/>
          <w:sz w:val="20"/>
          <w:szCs w:val="20"/>
        </w:rPr>
        <w:t>La. R.S. 37:2175.3(A)(1)</w:t>
      </w:r>
    </w:p>
    <w:p w14:paraId="7D0A1B29" w14:textId="77777777" w:rsidR="00F67E23" w:rsidRDefault="00F67E23" w:rsidP="00F67E23">
      <w:pPr>
        <w:tabs>
          <w:tab w:val="left" w:pos="360"/>
        </w:tabs>
        <w:ind w:left="720"/>
        <w:jc w:val="both"/>
        <w:rPr>
          <w:b w:val="0"/>
          <w:bCs/>
          <w:sz w:val="20"/>
          <w:szCs w:val="20"/>
        </w:rPr>
      </w:pPr>
    </w:p>
    <w:p w14:paraId="18493010" w14:textId="23A2E122" w:rsidR="000B3C12" w:rsidRDefault="00F67E23" w:rsidP="00F67E23">
      <w:pPr>
        <w:tabs>
          <w:tab w:val="left" w:pos="360"/>
        </w:tabs>
        <w:ind w:left="720"/>
        <w:jc w:val="both"/>
        <w:rPr>
          <w:b w:val="0"/>
          <w:bCs/>
          <w:sz w:val="20"/>
          <w:szCs w:val="20"/>
        </w:rPr>
      </w:pPr>
      <w:r w:rsidRPr="00F67E23">
        <w:rPr>
          <w:b w:val="0"/>
          <w:bCs/>
          <w:sz w:val="20"/>
          <w:szCs w:val="20"/>
        </w:rPr>
        <w:t xml:space="preserve">Ms. Morgan gave a summary of the allegations and read the settlement offer presented by </w:t>
      </w:r>
      <w:r w:rsidR="00D64F46" w:rsidRPr="00D64F46">
        <w:rPr>
          <w:b w:val="0"/>
          <w:bCs/>
          <w:sz w:val="20"/>
          <w:szCs w:val="20"/>
        </w:rPr>
        <w:t>IDEAL 7 CONSTRUCTION, L.L.C.</w:t>
      </w:r>
      <w:r w:rsidRPr="00F67E23">
        <w:rPr>
          <w:b w:val="0"/>
          <w:bCs/>
          <w:sz w:val="20"/>
          <w:szCs w:val="20"/>
        </w:rPr>
        <w:t xml:space="preserve"> Mr. </w:t>
      </w:r>
      <w:r w:rsidR="007F6CAF">
        <w:rPr>
          <w:b w:val="0"/>
          <w:bCs/>
          <w:sz w:val="20"/>
          <w:szCs w:val="20"/>
        </w:rPr>
        <w:t>Morse</w:t>
      </w:r>
      <w:r w:rsidRPr="00F67E23">
        <w:rPr>
          <w:b w:val="0"/>
          <w:bCs/>
          <w:sz w:val="20"/>
          <w:szCs w:val="20"/>
        </w:rPr>
        <w:t xml:space="preserve"> made a motion to accept the settlement offer as presented, which included a no contest plea. </w:t>
      </w:r>
      <w:r w:rsidR="007F6CAF">
        <w:rPr>
          <w:b w:val="0"/>
          <w:bCs/>
          <w:sz w:val="20"/>
          <w:szCs w:val="20"/>
        </w:rPr>
        <w:t>Mr. Temple</w:t>
      </w:r>
      <w:r w:rsidRPr="00F67E23">
        <w:rPr>
          <w:b w:val="0"/>
          <w:bCs/>
          <w:sz w:val="20"/>
          <w:szCs w:val="20"/>
        </w:rPr>
        <w:t xml:space="preserve"> seconded. The motion passed.</w:t>
      </w:r>
    </w:p>
    <w:p w14:paraId="107DF38A" w14:textId="77777777" w:rsidR="00F67E23" w:rsidRPr="00F67E23" w:rsidRDefault="00F67E23" w:rsidP="00F67E23">
      <w:pPr>
        <w:tabs>
          <w:tab w:val="left" w:pos="360"/>
        </w:tabs>
        <w:ind w:left="720"/>
        <w:jc w:val="both"/>
        <w:rPr>
          <w:b w:val="0"/>
          <w:bCs/>
          <w:sz w:val="20"/>
          <w:szCs w:val="20"/>
        </w:rPr>
      </w:pPr>
    </w:p>
    <w:p w14:paraId="4AC58C36" w14:textId="342DC78D" w:rsidR="000B3C12" w:rsidRPr="000B3C12" w:rsidRDefault="000B3C12" w:rsidP="000B3C12">
      <w:pPr>
        <w:tabs>
          <w:tab w:val="left" w:pos="360"/>
        </w:tabs>
        <w:ind w:left="720" w:hanging="360"/>
        <w:jc w:val="both"/>
        <w:rPr>
          <w:b w:val="0"/>
          <w:bCs/>
          <w:sz w:val="20"/>
          <w:szCs w:val="20"/>
        </w:rPr>
      </w:pPr>
      <w:r w:rsidRPr="000B3C12">
        <w:rPr>
          <w:b w:val="0"/>
          <w:bCs/>
          <w:sz w:val="20"/>
          <w:szCs w:val="20"/>
        </w:rPr>
        <w:t>27.</w:t>
      </w:r>
      <w:r w:rsidRPr="000B3C12">
        <w:rPr>
          <w:b w:val="0"/>
          <w:bCs/>
          <w:sz w:val="20"/>
          <w:szCs w:val="20"/>
        </w:rPr>
        <w:tab/>
      </w:r>
      <w:r w:rsidRPr="000B3C12">
        <w:rPr>
          <w:bCs/>
          <w:smallCaps/>
          <w:sz w:val="20"/>
          <w:szCs w:val="20"/>
          <w:u w:val="single"/>
        </w:rPr>
        <w:t>Wil</w:t>
      </w:r>
      <w:r w:rsidR="00FA2977">
        <w:rPr>
          <w:bCs/>
          <w:smallCaps/>
          <w:sz w:val="20"/>
          <w:szCs w:val="20"/>
          <w:u w:val="single"/>
        </w:rPr>
        <w:t>f</w:t>
      </w:r>
      <w:r w:rsidRPr="000B3C12">
        <w:rPr>
          <w:bCs/>
          <w:smallCaps/>
          <w:sz w:val="20"/>
          <w:szCs w:val="20"/>
          <w:u w:val="single"/>
        </w:rPr>
        <w:t xml:space="preserve">red </w:t>
      </w:r>
      <w:proofErr w:type="spellStart"/>
      <w:r w:rsidRPr="000B3C12">
        <w:rPr>
          <w:bCs/>
          <w:smallCaps/>
          <w:sz w:val="20"/>
          <w:szCs w:val="20"/>
          <w:u w:val="single"/>
        </w:rPr>
        <w:t>Lastrape</w:t>
      </w:r>
      <w:proofErr w:type="spellEnd"/>
      <w:r w:rsidRPr="000B3C12">
        <w:rPr>
          <w:bCs/>
          <w:smallCaps/>
          <w:sz w:val="20"/>
          <w:szCs w:val="20"/>
          <w:u w:val="single"/>
        </w:rPr>
        <w:t xml:space="preserve"> d/b/a W&amp;W Painting Carpentry &amp; Roofing,</w:t>
      </w:r>
      <w:r w:rsidRPr="000B3C12">
        <w:rPr>
          <w:b w:val="0"/>
          <w:sz w:val="20"/>
          <w:szCs w:val="20"/>
        </w:rPr>
        <w:t xml:space="preserve"> Arnaudville, Louisiana</w:t>
      </w:r>
      <w:r w:rsidRPr="000B3C12">
        <w:rPr>
          <w:b w:val="0"/>
          <w:smallCaps/>
          <w:sz w:val="20"/>
          <w:szCs w:val="20"/>
        </w:rPr>
        <w:t xml:space="preserve"> </w:t>
      </w:r>
      <w:r w:rsidRPr="000B3C12">
        <w:rPr>
          <w:b w:val="0"/>
          <w:sz w:val="20"/>
          <w:szCs w:val="20"/>
        </w:rPr>
        <w:t>–</w:t>
      </w:r>
      <w:r w:rsidR="00FA2977">
        <w:rPr>
          <w:b w:val="0"/>
          <w:sz w:val="20"/>
          <w:szCs w:val="20"/>
        </w:rPr>
        <w:t xml:space="preserve"> </w:t>
      </w:r>
      <w:r w:rsidRPr="000B3C12">
        <w:rPr>
          <w:b w:val="0"/>
          <w:sz w:val="20"/>
          <w:szCs w:val="20"/>
        </w:rPr>
        <w:t>La. R.S. 37:2175.3(A)(1)</w:t>
      </w:r>
    </w:p>
    <w:p w14:paraId="63BC82CC" w14:textId="77777777" w:rsidR="003E301A" w:rsidRDefault="003E301A" w:rsidP="003E301A">
      <w:pPr>
        <w:tabs>
          <w:tab w:val="left" w:pos="360"/>
          <w:tab w:val="left" w:pos="630"/>
          <w:tab w:val="left" w:pos="5310"/>
        </w:tabs>
        <w:ind w:left="720" w:right="144"/>
        <w:jc w:val="both"/>
        <w:rPr>
          <w:b w:val="0"/>
          <w:bCs/>
          <w:sz w:val="20"/>
          <w:szCs w:val="20"/>
        </w:rPr>
      </w:pPr>
    </w:p>
    <w:p w14:paraId="68252FF2" w14:textId="410A1654" w:rsidR="008001A0" w:rsidRDefault="003E301A" w:rsidP="003E301A">
      <w:pPr>
        <w:tabs>
          <w:tab w:val="left" w:pos="360"/>
          <w:tab w:val="left" w:pos="630"/>
          <w:tab w:val="left" w:pos="5310"/>
        </w:tabs>
        <w:ind w:left="720" w:right="144"/>
        <w:jc w:val="both"/>
        <w:rPr>
          <w:b w:val="0"/>
          <w:bCs/>
          <w:sz w:val="20"/>
          <w:szCs w:val="20"/>
        </w:rPr>
      </w:pPr>
      <w:r w:rsidRPr="003E301A">
        <w:rPr>
          <w:b w:val="0"/>
          <w:bCs/>
          <w:sz w:val="20"/>
          <w:szCs w:val="20"/>
        </w:rPr>
        <w:t>Ms. Morgan gave a summary of the allegations</w:t>
      </w:r>
      <w:r w:rsidR="007F6CAF">
        <w:rPr>
          <w:b w:val="0"/>
          <w:bCs/>
          <w:sz w:val="20"/>
          <w:szCs w:val="20"/>
        </w:rPr>
        <w:t xml:space="preserve"> and stated a correction to the agenda was needed. Ms. Morgan stated that the name for this matter should be changed from </w:t>
      </w:r>
      <w:proofErr w:type="spellStart"/>
      <w:r w:rsidR="007F6CAF">
        <w:rPr>
          <w:b w:val="0"/>
          <w:bCs/>
          <w:sz w:val="20"/>
          <w:szCs w:val="20"/>
        </w:rPr>
        <w:t>Wildred</w:t>
      </w:r>
      <w:proofErr w:type="spellEnd"/>
      <w:r w:rsidR="007F6CAF">
        <w:rPr>
          <w:b w:val="0"/>
          <w:bCs/>
          <w:sz w:val="20"/>
          <w:szCs w:val="20"/>
        </w:rPr>
        <w:t xml:space="preserve"> </w:t>
      </w:r>
      <w:proofErr w:type="spellStart"/>
      <w:r w:rsidR="007F6CAF">
        <w:rPr>
          <w:b w:val="0"/>
          <w:bCs/>
          <w:sz w:val="20"/>
          <w:szCs w:val="20"/>
        </w:rPr>
        <w:t>Lastrape</w:t>
      </w:r>
      <w:proofErr w:type="spellEnd"/>
      <w:r w:rsidR="007F6CAF">
        <w:rPr>
          <w:b w:val="0"/>
          <w:bCs/>
          <w:sz w:val="20"/>
          <w:szCs w:val="20"/>
        </w:rPr>
        <w:t xml:space="preserve"> to Wilfred </w:t>
      </w:r>
      <w:proofErr w:type="spellStart"/>
      <w:r w:rsidR="007F6CAF">
        <w:rPr>
          <w:b w:val="0"/>
          <w:bCs/>
          <w:sz w:val="20"/>
          <w:szCs w:val="20"/>
        </w:rPr>
        <w:t>Lastrape</w:t>
      </w:r>
      <w:proofErr w:type="spellEnd"/>
      <w:r w:rsidR="007F6CAF">
        <w:rPr>
          <w:b w:val="0"/>
          <w:bCs/>
          <w:sz w:val="20"/>
          <w:szCs w:val="20"/>
        </w:rPr>
        <w:t>.</w:t>
      </w:r>
      <w:r w:rsidRPr="003E301A">
        <w:rPr>
          <w:b w:val="0"/>
          <w:bCs/>
          <w:sz w:val="20"/>
          <w:szCs w:val="20"/>
        </w:rPr>
        <w:t xml:space="preserve"> </w:t>
      </w:r>
      <w:r w:rsidR="007F6CAF">
        <w:rPr>
          <w:b w:val="0"/>
          <w:bCs/>
          <w:sz w:val="20"/>
          <w:szCs w:val="20"/>
        </w:rPr>
        <w:t xml:space="preserve">Wilfred </w:t>
      </w:r>
      <w:proofErr w:type="spellStart"/>
      <w:r w:rsidR="007F6CAF">
        <w:rPr>
          <w:b w:val="0"/>
          <w:bCs/>
          <w:sz w:val="20"/>
          <w:szCs w:val="20"/>
        </w:rPr>
        <w:t>Lastrape</w:t>
      </w:r>
      <w:proofErr w:type="spellEnd"/>
      <w:r w:rsidRPr="003E301A">
        <w:rPr>
          <w:b w:val="0"/>
          <w:bCs/>
          <w:sz w:val="20"/>
          <w:szCs w:val="20"/>
        </w:rPr>
        <w:t xml:space="preserve"> was present on behalf of </w:t>
      </w:r>
      <w:r w:rsidR="00D64F46" w:rsidRPr="00D64F46">
        <w:rPr>
          <w:b w:val="0"/>
          <w:bCs/>
          <w:sz w:val="20"/>
          <w:szCs w:val="20"/>
        </w:rPr>
        <w:t xml:space="preserve">WILFRED LASTRAPE D/B/A W&amp;W PAINTING CARPENTRY &amp; ROOFING </w:t>
      </w:r>
      <w:r w:rsidRPr="003E301A">
        <w:rPr>
          <w:b w:val="0"/>
          <w:bCs/>
          <w:sz w:val="20"/>
          <w:szCs w:val="20"/>
        </w:rPr>
        <w:t xml:space="preserve">and was sworn in. </w:t>
      </w:r>
      <w:r w:rsidR="007F6CAF">
        <w:rPr>
          <w:b w:val="0"/>
          <w:bCs/>
          <w:sz w:val="20"/>
          <w:szCs w:val="20"/>
        </w:rPr>
        <w:t xml:space="preserve">Mr. </w:t>
      </w:r>
      <w:proofErr w:type="spellStart"/>
      <w:r w:rsidR="007F6CAF">
        <w:rPr>
          <w:b w:val="0"/>
          <w:bCs/>
          <w:sz w:val="20"/>
          <w:szCs w:val="20"/>
        </w:rPr>
        <w:t>Lastrape</w:t>
      </w:r>
      <w:proofErr w:type="spellEnd"/>
      <w:r w:rsidRPr="003E301A">
        <w:rPr>
          <w:b w:val="0"/>
          <w:bCs/>
          <w:sz w:val="20"/>
          <w:szCs w:val="20"/>
        </w:rPr>
        <w:t xml:space="preserve"> entered a no contest plea. Mr. Temple made a motion to accept the plea. Mr. Morse seconded. The motion passed. </w:t>
      </w:r>
      <w:r w:rsidR="005D06F9" w:rsidRPr="005D06F9">
        <w:rPr>
          <w:b w:val="0"/>
          <w:bCs/>
          <w:sz w:val="20"/>
          <w:szCs w:val="20"/>
        </w:rPr>
        <w:t>Brad Hassert, Compliance Director, who was previously sworn, was called to the stand. Mr. Hassert reviewed the exhibit packet and provided testimony to the board.</w:t>
      </w:r>
      <w:r w:rsidRPr="003E301A">
        <w:rPr>
          <w:b w:val="0"/>
          <w:bCs/>
          <w:sz w:val="20"/>
          <w:szCs w:val="20"/>
        </w:rPr>
        <w:t xml:space="preserve"> Mr. Landreneau entered the exhibit packet into </w:t>
      </w:r>
      <w:proofErr w:type="gramStart"/>
      <w:r w:rsidRPr="003E301A">
        <w:rPr>
          <w:b w:val="0"/>
          <w:bCs/>
          <w:sz w:val="20"/>
          <w:szCs w:val="20"/>
        </w:rPr>
        <w:t>evidence</w:t>
      </w:r>
      <w:proofErr w:type="gramEnd"/>
      <w:r w:rsidRPr="003E301A">
        <w:rPr>
          <w:b w:val="0"/>
          <w:bCs/>
          <w:sz w:val="20"/>
          <w:szCs w:val="20"/>
        </w:rPr>
        <w:t xml:space="preserve"> and it was admitted. </w:t>
      </w:r>
      <w:r w:rsidR="007F6CAF">
        <w:rPr>
          <w:b w:val="0"/>
          <w:bCs/>
          <w:sz w:val="20"/>
          <w:szCs w:val="20"/>
        </w:rPr>
        <w:t xml:space="preserve">Mr. </w:t>
      </w:r>
      <w:proofErr w:type="spellStart"/>
      <w:r w:rsidR="007F6CAF">
        <w:rPr>
          <w:b w:val="0"/>
          <w:bCs/>
          <w:sz w:val="20"/>
          <w:szCs w:val="20"/>
        </w:rPr>
        <w:t>Lastrape</w:t>
      </w:r>
      <w:proofErr w:type="spellEnd"/>
      <w:r w:rsidR="007F6CAF">
        <w:rPr>
          <w:b w:val="0"/>
          <w:bCs/>
          <w:sz w:val="20"/>
          <w:szCs w:val="20"/>
        </w:rPr>
        <w:t xml:space="preserve"> gave a statement to the board. </w:t>
      </w:r>
      <w:r w:rsidRPr="003E301A">
        <w:rPr>
          <w:b w:val="0"/>
          <w:bCs/>
          <w:sz w:val="20"/>
          <w:szCs w:val="20"/>
        </w:rPr>
        <w:t xml:space="preserve">The board questioned </w:t>
      </w:r>
      <w:r w:rsidR="007F6CAF">
        <w:rPr>
          <w:b w:val="0"/>
          <w:bCs/>
          <w:sz w:val="20"/>
          <w:szCs w:val="20"/>
        </w:rPr>
        <w:t xml:space="preserve">Mr. </w:t>
      </w:r>
      <w:proofErr w:type="spellStart"/>
      <w:r w:rsidR="007F6CAF">
        <w:rPr>
          <w:b w:val="0"/>
          <w:bCs/>
          <w:sz w:val="20"/>
          <w:szCs w:val="20"/>
        </w:rPr>
        <w:t>Lastrape</w:t>
      </w:r>
      <w:proofErr w:type="spellEnd"/>
      <w:r w:rsidRPr="003E301A">
        <w:rPr>
          <w:b w:val="0"/>
          <w:bCs/>
          <w:sz w:val="20"/>
          <w:szCs w:val="20"/>
        </w:rPr>
        <w:t>. Mr. Morse made a motion to assess an administrative penalty of the maximum fine plus $1000 in administrative costs and to allow the administrative penalty to be reduced to a $</w:t>
      </w:r>
      <w:r w:rsidR="007F6CAF">
        <w:rPr>
          <w:b w:val="0"/>
          <w:bCs/>
          <w:sz w:val="20"/>
          <w:szCs w:val="20"/>
        </w:rPr>
        <w:t>5</w:t>
      </w:r>
      <w:r w:rsidRPr="003E301A">
        <w:rPr>
          <w:b w:val="0"/>
          <w:bCs/>
          <w:sz w:val="20"/>
          <w:szCs w:val="20"/>
        </w:rPr>
        <w:t xml:space="preserve">00 fine plus $500 in administrative costs if </w:t>
      </w:r>
      <w:r w:rsidR="007F6CAF">
        <w:rPr>
          <w:b w:val="0"/>
          <w:bCs/>
          <w:sz w:val="20"/>
          <w:szCs w:val="20"/>
        </w:rPr>
        <w:t xml:space="preserve">Mr. </w:t>
      </w:r>
      <w:proofErr w:type="spellStart"/>
      <w:r w:rsidR="007F6CAF">
        <w:rPr>
          <w:b w:val="0"/>
          <w:bCs/>
          <w:sz w:val="20"/>
          <w:szCs w:val="20"/>
        </w:rPr>
        <w:t>Lastrape</w:t>
      </w:r>
      <w:proofErr w:type="spellEnd"/>
      <w:r w:rsidRPr="003E301A">
        <w:rPr>
          <w:b w:val="0"/>
          <w:bCs/>
          <w:sz w:val="20"/>
          <w:szCs w:val="20"/>
        </w:rPr>
        <w:t xml:space="preserve"> obtains the proper license within 120 days. Mr. Temple seconded. The motion passed.</w:t>
      </w:r>
    </w:p>
    <w:p w14:paraId="34ABC8AE" w14:textId="77777777" w:rsidR="00CD6F84" w:rsidRPr="003E301A" w:rsidRDefault="00CD6F84" w:rsidP="005D06F9">
      <w:pPr>
        <w:tabs>
          <w:tab w:val="left" w:pos="360"/>
          <w:tab w:val="left" w:pos="630"/>
          <w:tab w:val="left" w:pos="5310"/>
        </w:tabs>
        <w:ind w:right="144"/>
        <w:jc w:val="both"/>
        <w:rPr>
          <w:b w:val="0"/>
          <w:bCs/>
          <w:sz w:val="20"/>
          <w:szCs w:val="20"/>
        </w:rPr>
      </w:pPr>
    </w:p>
    <w:p w14:paraId="2CA50FCF" w14:textId="66D58EBD" w:rsidR="00A84893" w:rsidRDefault="00FA2977"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535C3172" w14:textId="77777777" w:rsidR="00591B43" w:rsidRPr="00A84893" w:rsidRDefault="00591B43" w:rsidP="00B32DB2">
      <w:pPr>
        <w:tabs>
          <w:tab w:val="left" w:pos="360"/>
        </w:tabs>
        <w:jc w:val="both"/>
        <w:rPr>
          <w:sz w:val="20"/>
          <w:szCs w:val="20"/>
        </w:rPr>
      </w:pPr>
    </w:p>
    <w:p w14:paraId="12E1B391" w14:textId="49C4D362" w:rsidR="00A84893" w:rsidRDefault="008001A0" w:rsidP="00591B43">
      <w:pPr>
        <w:tabs>
          <w:tab w:val="left" w:pos="360"/>
        </w:tabs>
        <w:ind w:left="360"/>
        <w:jc w:val="both"/>
        <w:rPr>
          <w:b w:val="0"/>
          <w:sz w:val="20"/>
          <w:szCs w:val="20"/>
        </w:rPr>
      </w:pPr>
      <w:r w:rsidRPr="003E301A">
        <w:rPr>
          <w:b w:val="0"/>
          <w:sz w:val="20"/>
          <w:szCs w:val="20"/>
        </w:rPr>
        <w:t>Ms. Morgan</w:t>
      </w:r>
      <w:r w:rsidR="00591B43" w:rsidRPr="003E301A">
        <w:rPr>
          <w:b w:val="0"/>
          <w:sz w:val="20"/>
          <w:szCs w:val="20"/>
        </w:rPr>
        <w:t xml:space="preserve"> presented the statutory citations. Mr. </w:t>
      </w:r>
      <w:r w:rsidR="003E301A" w:rsidRPr="003E301A">
        <w:rPr>
          <w:b w:val="0"/>
          <w:sz w:val="20"/>
          <w:szCs w:val="20"/>
        </w:rPr>
        <w:t>Temple</w:t>
      </w:r>
      <w:r w:rsidR="00591B43" w:rsidRPr="003E301A">
        <w:rPr>
          <w:b w:val="0"/>
          <w:sz w:val="20"/>
          <w:szCs w:val="20"/>
        </w:rPr>
        <w:t xml:space="preserve"> made a motion to accept the statutory citations as presented. </w:t>
      </w:r>
      <w:r w:rsidR="005F25FA" w:rsidRPr="003E301A">
        <w:rPr>
          <w:b w:val="0"/>
          <w:sz w:val="20"/>
          <w:szCs w:val="20"/>
        </w:rPr>
        <w:t xml:space="preserve">Mr. </w:t>
      </w:r>
      <w:r w:rsidR="00347352" w:rsidRPr="003E301A">
        <w:rPr>
          <w:b w:val="0"/>
          <w:sz w:val="20"/>
          <w:szCs w:val="20"/>
        </w:rPr>
        <w:t>Morse</w:t>
      </w:r>
      <w:r w:rsidR="00591B43" w:rsidRPr="003E301A">
        <w:rPr>
          <w:b w:val="0"/>
          <w:sz w:val="20"/>
          <w:szCs w:val="20"/>
        </w:rPr>
        <w:t xml:space="preserve"> seconded. The motion passed.</w:t>
      </w:r>
    </w:p>
    <w:p w14:paraId="77B26A49" w14:textId="77777777" w:rsidR="00591B43" w:rsidRDefault="00591B43" w:rsidP="00591B43">
      <w:pPr>
        <w:tabs>
          <w:tab w:val="left" w:pos="360"/>
        </w:tabs>
        <w:ind w:left="360"/>
        <w:jc w:val="both"/>
        <w:rPr>
          <w:sz w:val="20"/>
          <w:szCs w:val="20"/>
        </w:rPr>
      </w:pPr>
    </w:p>
    <w:p w14:paraId="12A45D98" w14:textId="77777777" w:rsidR="00A84893" w:rsidRPr="00A84893" w:rsidRDefault="00A84893" w:rsidP="00A84893">
      <w:pPr>
        <w:tabs>
          <w:tab w:val="left" w:pos="360"/>
        </w:tabs>
        <w:jc w:val="both"/>
        <w:rPr>
          <w:sz w:val="20"/>
          <w:szCs w:val="20"/>
        </w:rPr>
      </w:pPr>
      <w:r w:rsidRPr="00A84893">
        <w:rPr>
          <w:sz w:val="20"/>
          <w:szCs w:val="20"/>
        </w:rPr>
        <w:t>OLD BUSINESS</w:t>
      </w:r>
    </w:p>
    <w:p w14:paraId="0BC29699" w14:textId="77777777" w:rsidR="007F6CAF" w:rsidRDefault="007F6CAF" w:rsidP="00680976">
      <w:pPr>
        <w:tabs>
          <w:tab w:val="left" w:pos="360"/>
        </w:tabs>
        <w:jc w:val="both"/>
        <w:rPr>
          <w:b w:val="0"/>
          <w:sz w:val="20"/>
          <w:szCs w:val="20"/>
        </w:rPr>
      </w:pPr>
    </w:p>
    <w:p w14:paraId="1D1E6FD5" w14:textId="387BCECE" w:rsidR="001B7167" w:rsidRDefault="00FA2977" w:rsidP="001B7167">
      <w:pPr>
        <w:ind w:left="360" w:hanging="360"/>
        <w:jc w:val="both"/>
        <w:rPr>
          <w:sz w:val="20"/>
          <w:szCs w:val="20"/>
        </w:rPr>
      </w:pPr>
      <w:r>
        <w:rPr>
          <w:b w:val="0"/>
          <w:sz w:val="20"/>
          <w:szCs w:val="20"/>
        </w:rPr>
        <w:t>F</w:t>
      </w:r>
      <w:r w:rsidR="001B7167">
        <w:rPr>
          <w:b w:val="0"/>
          <w:sz w:val="20"/>
          <w:szCs w:val="20"/>
        </w:rPr>
        <w:t>.</w:t>
      </w:r>
      <w:r w:rsidR="001B7167">
        <w:rPr>
          <w:b w:val="0"/>
          <w:sz w:val="20"/>
          <w:szCs w:val="20"/>
        </w:rPr>
        <w:tab/>
      </w:r>
      <w:r w:rsidR="00C0404A" w:rsidRPr="00C0404A">
        <w:rPr>
          <w:sz w:val="20"/>
          <w:szCs w:val="20"/>
        </w:rPr>
        <w:t>COMPLIANCE HEARING</w:t>
      </w:r>
      <w:r w:rsidR="003E301A">
        <w:rPr>
          <w:sz w:val="20"/>
          <w:szCs w:val="20"/>
        </w:rPr>
        <w:t>S</w:t>
      </w:r>
      <w:r w:rsidR="00BB32B0">
        <w:rPr>
          <w:sz w:val="20"/>
          <w:szCs w:val="20"/>
        </w:rPr>
        <w:t>/CONTINUANCE</w:t>
      </w:r>
      <w:r w:rsidR="003E301A">
        <w:rPr>
          <w:sz w:val="20"/>
          <w:szCs w:val="20"/>
        </w:rPr>
        <w:t>S</w:t>
      </w:r>
      <w:r w:rsidR="001B7167" w:rsidRPr="001B7167">
        <w:rPr>
          <w:sz w:val="20"/>
          <w:szCs w:val="20"/>
        </w:rPr>
        <w:t>:</w:t>
      </w:r>
    </w:p>
    <w:p w14:paraId="4FF8DA5F" w14:textId="77777777" w:rsidR="005D06F9" w:rsidRPr="005D06F9" w:rsidRDefault="005D06F9" w:rsidP="007F6CAF">
      <w:pPr>
        <w:ind w:left="360" w:hanging="360"/>
        <w:jc w:val="both"/>
        <w:rPr>
          <w:b w:val="0"/>
          <w:noProof/>
          <w:sz w:val="18"/>
          <w:szCs w:val="18"/>
        </w:rPr>
      </w:pPr>
    </w:p>
    <w:p w14:paraId="122A13F8" w14:textId="7C0F3184" w:rsidR="005D06F9" w:rsidRDefault="005D06F9" w:rsidP="005D06F9">
      <w:pPr>
        <w:ind w:left="360"/>
        <w:jc w:val="both"/>
        <w:rPr>
          <w:b w:val="0"/>
          <w:noProof/>
          <w:sz w:val="20"/>
          <w:szCs w:val="20"/>
        </w:rPr>
      </w:pPr>
      <w:r>
        <w:rPr>
          <w:b w:val="0"/>
          <w:noProof/>
          <w:sz w:val="20"/>
          <w:szCs w:val="20"/>
        </w:rPr>
        <w:t>&lt;Matters 1 - 3 were heard together.&gt;</w:t>
      </w:r>
    </w:p>
    <w:p w14:paraId="661A7E42" w14:textId="77777777" w:rsidR="005D06F9" w:rsidRPr="005D06F9" w:rsidRDefault="005D06F9" w:rsidP="005D06F9">
      <w:pPr>
        <w:ind w:left="360"/>
        <w:jc w:val="both"/>
        <w:rPr>
          <w:b w:val="0"/>
          <w:sz w:val="18"/>
          <w:szCs w:val="18"/>
        </w:rPr>
      </w:pPr>
    </w:p>
    <w:p w14:paraId="6FCBF269" w14:textId="7B652A86" w:rsidR="00FA2977" w:rsidRPr="00FA2977" w:rsidRDefault="00FA2977" w:rsidP="00FA2977">
      <w:pPr>
        <w:numPr>
          <w:ilvl w:val="0"/>
          <w:numId w:val="3"/>
        </w:numPr>
        <w:jc w:val="both"/>
        <w:rPr>
          <w:b w:val="0"/>
          <w:bCs/>
          <w:sz w:val="16"/>
          <w:szCs w:val="16"/>
        </w:rPr>
      </w:pPr>
      <w:r w:rsidRPr="00FA2977">
        <w:rPr>
          <w:smallCaps/>
          <w:sz w:val="20"/>
          <w:szCs w:val="20"/>
          <w:u w:val="single"/>
        </w:rPr>
        <w:t>Southern Outfitters Design LLC,</w:t>
      </w:r>
      <w:r w:rsidRPr="00FA2977">
        <w:rPr>
          <w:smallCaps/>
          <w:sz w:val="20"/>
          <w:szCs w:val="20"/>
        </w:rPr>
        <w:t xml:space="preserve"> </w:t>
      </w:r>
      <w:r w:rsidRPr="00FA2977">
        <w:rPr>
          <w:b w:val="0"/>
          <w:sz w:val="20"/>
          <w:szCs w:val="20"/>
        </w:rPr>
        <w:t>Sulphur, Louisiana –</w:t>
      </w:r>
      <w:r>
        <w:rPr>
          <w:b w:val="0"/>
          <w:sz w:val="20"/>
          <w:szCs w:val="20"/>
        </w:rPr>
        <w:t xml:space="preserve"> </w:t>
      </w:r>
      <w:r w:rsidRPr="00FA2977">
        <w:rPr>
          <w:b w:val="0"/>
          <w:sz w:val="20"/>
          <w:szCs w:val="20"/>
        </w:rPr>
        <w:t>La. R.S. 37:2167(A) and 2185(A)</w:t>
      </w:r>
    </w:p>
    <w:p w14:paraId="42732E57" w14:textId="48114199" w:rsidR="00FA2977" w:rsidRPr="00FA2977" w:rsidRDefault="00FA2977" w:rsidP="00FA2977">
      <w:pPr>
        <w:pStyle w:val="ListParagraph"/>
        <w:numPr>
          <w:ilvl w:val="0"/>
          <w:numId w:val="3"/>
        </w:numPr>
        <w:jc w:val="both"/>
        <w:rPr>
          <w:b w:val="0"/>
          <w:noProof/>
          <w:sz w:val="20"/>
          <w:szCs w:val="20"/>
        </w:rPr>
      </w:pPr>
      <w:r w:rsidRPr="00FA2977">
        <w:rPr>
          <w:smallCaps/>
          <w:sz w:val="20"/>
          <w:szCs w:val="20"/>
          <w:u w:val="single"/>
        </w:rPr>
        <w:t>Southern Outfitters Design LLC,</w:t>
      </w:r>
      <w:r w:rsidRPr="00FA2977">
        <w:rPr>
          <w:smallCaps/>
          <w:sz w:val="20"/>
          <w:szCs w:val="20"/>
        </w:rPr>
        <w:t xml:space="preserve"> </w:t>
      </w:r>
      <w:r w:rsidRPr="00FA2977">
        <w:rPr>
          <w:b w:val="0"/>
          <w:sz w:val="20"/>
          <w:szCs w:val="20"/>
        </w:rPr>
        <w:t>Sulphur, Louisiana –</w:t>
      </w:r>
      <w:r>
        <w:rPr>
          <w:b w:val="0"/>
          <w:sz w:val="20"/>
          <w:szCs w:val="20"/>
        </w:rPr>
        <w:t xml:space="preserve"> </w:t>
      </w:r>
      <w:r w:rsidRPr="00FA2977">
        <w:rPr>
          <w:b w:val="0"/>
          <w:sz w:val="20"/>
          <w:szCs w:val="20"/>
        </w:rPr>
        <w:t>La. R.S. 37:</w:t>
      </w:r>
      <w:r w:rsidRPr="00FA2977">
        <w:rPr>
          <w:b w:val="0"/>
          <w:noProof/>
          <w:sz w:val="20"/>
          <w:szCs w:val="20"/>
        </w:rPr>
        <w:t>2167(A)</w:t>
      </w:r>
    </w:p>
    <w:p w14:paraId="57C59998" w14:textId="278818B2" w:rsidR="00FA2977" w:rsidRPr="00FA2977" w:rsidRDefault="00FA2977" w:rsidP="00FA2977">
      <w:pPr>
        <w:pStyle w:val="ListParagraph"/>
        <w:numPr>
          <w:ilvl w:val="0"/>
          <w:numId w:val="3"/>
        </w:numPr>
        <w:contextualSpacing/>
        <w:jc w:val="both"/>
        <w:rPr>
          <w:b w:val="0"/>
          <w:noProof/>
          <w:sz w:val="20"/>
          <w:szCs w:val="20"/>
        </w:rPr>
      </w:pPr>
      <w:r w:rsidRPr="00FA2977">
        <w:rPr>
          <w:smallCaps/>
          <w:sz w:val="20"/>
          <w:szCs w:val="20"/>
          <w:u w:val="single"/>
        </w:rPr>
        <w:t>Southern Outfitters Design LLC,</w:t>
      </w:r>
      <w:r w:rsidRPr="00FA2977">
        <w:rPr>
          <w:smallCaps/>
          <w:sz w:val="20"/>
          <w:szCs w:val="20"/>
        </w:rPr>
        <w:t xml:space="preserve"> </w:t>
      </w:r>
      <w:r w:rsidRPr="00FA2977">
        <w:rPr>
          <w:b w:val="0"/>
          <w:sz w:val="20"/>
          <w:szCs w:val="20"/>
        </w:rPr>
        <w:t>Sulphur, Louisiana –</w:t>
      </w:r>
      <w:r>
        <w:rPr>
          <w:b w:val="0"/>
          <w:sz w:val="20"/>
          <w:szCs w:val="20"/>
        </w:rPr>
        <w:t xml:space="preserve"> </w:t>
      </w:r>
      <w:r w:rsidRPr="00FA2977">
        <w:rPr>
          <w:b w:val="0"/>
          <w:sz w:val="20"/>
          <w:szCs w:val="20"/>
        </w:rPr>
        <w:t>La. R.S. 37:2167(A) and 2185(A)</w:t>
      </w:r>
    </w:p>
    <w:p w14:paraId="1C9CD458" w14:textId="64C450DD" w:rsidR="00FA2977" w:rsidRDefault="00FA2977" w:rsidP="00FA2977">
      <w:pPr>
        <w:ind w:left="720"/>
        <w:jc w:val="both"/>
        <w:rPr>
          <w:b w:val="0"/>
          <w:sz w:val="20"/>
          <w:szCs w:val="20"/>
        </w:rPr>
      </w:pPr>
    </w:p>
    <w:p w14:paraId="4203EBC2" w14:textId="6A3CCAA2" w:rsidR="00FA2977" w:rsidRDefault="00FA2977" w:rsidP="00FA2977">
      <w:pPr>
        <w:ind w:left="720"/>
        <w:jc w:val="both"/>
        <w:rPr>
          <w:b w:val="0"/>
          <w:sz w:val="20"/>
          <w:szCs w:val="20"/>
        </w:rPr>
      </w:pPr>
      <w:r w:rsidRPr="003E301A">
        <w:rPr>
          <w:b w:val="0"/>
          <w:sz w:val="20"/>
          <w:szCs w:val="20"/>
        </w:rPr>
        <w:lastRenderedPageBreak/>
        <w:t>Ms. Morgan gave a summary of the allegations and read the settlement offer presented by</w:t>
      </w:r>
      <w:r w:rsidR="00F67E23" w:rsidRPr="003E301A">
        <w:rPr>
          <w:b w:val="0"/>
          <w:sz w:val="20"/>
          <w:szCs w:val="20"/>
        </w:rPr>
        <w:t xml:space="preserve"> </w:t>
      </w:r>
      <w:r w:rsidR="00F67E23" w:rsidRPr="003E301A">
        <w:rPr>
          <w:b w:val="0"/>
          <w:bCs/>
          <w:sz w:val="20"/>
          <w:szCs w:val="20"/>
        </w:rPr>
        <w:t xml:space="preserve">SOUTHERN OUTFITTERS DESIGN LLC for </w:t>
      </w:r>
      <w:r w:rsidR="005D06F9">
        <w:rPr>
          <w:b w:val="0"/>
          <w:bCs/>
          <w:sz w:val="20"/>
          <w:szCs w:val="20"/>
        </w:rPr>
        <w:t>all three matters under Compliance Hearings/Continuances</w:t>
      </w:r>
      <w:r w:rsidRPr="003E301A">
        <w:rPr>
          <w:b w:val="0"/>
          <w:sz w:val="20"/>
          <w:szCs w:val="20"/>
        </w:rPr>
        <w:t xml:space="preserve">. Mr. </w:t>
      </w:r>
      <w:r w:rsidR="003E301A" w:rsidRPr="003E301A">
        <w:rPr>
          <w:b w:val="0"/>
          <w:sz w:val="20"/>
          <w:szCs w:val="20"/>
        </w:rPr>
        <w:t>Morse</w:t>
      </w:r>
      <w:r w:rsidRPr="003E301A">
        <w:rPr>
          <w:b w:val="0"/>
          <w:sz w:val="20"/>
          <w:szCs w:val="20"/>
        </w:rPr>
        <w:t xml:space="preserve"> made a motion to accept the settlement offer</w:t>
      </w:r>
      <w:r w:rsidR="003E301A" w:rsidRPr="003E301A">
        <w:rPr>
          <w:b w:val="0"/>
          <w:sz w:val="20"/>
          <w:szCs w:val="20"/>
        </w:rPr>
        <w:t>s</w:t>
      </w:r>
      <w:r w:rsidRPr="003E301A">
        <w:rPr>
          <w:b w:val="0"/>
          <w:sz w:val="20"/>
          <w:szCs w:val="20"/>
        </w:rPr>
        <w:t xml:space="preserve"> as presented</w:t>
      </w:r>
      <w:r w:rsidR="003E301A" w:rsidRPr="003E301A">
        <w:rPr>
          <w:b w:val="0"/>
          <w:sz w:val="20"/>
          <w:szCs w:val="20"/>
        </w:rPr>
        <w:t xml:space="preserve"> for all three matters</w:t>
      </w:r>
      <w:r w:rsidRPr="003E301A">
        <w:rPr>
          <w:b w:val="0"/>
          <w:sz w:val="20"/>
          <w:szCs w:val="20"/>
        </w:rPr>
        <w:t xml:space="preserve">, which </w:t>
      </w:r>
      <w:r w:rsidR="003E301A" w:rsidRPr="003E301A">
        <w:rPr>
          <w:b w:val="0"/>
          <w:sz w:val="20"/>
          <w:szCs w:val="20"/>
        </w:rPr>
        <w:t xml:space="preserve">all three settlement offers </w:t>
      </w:r>
      <w:r w:rsidRPr="003E301A">
        <w:rPr>
          <w:b w:val="0"/>
          <w:sz w:val="20"/>
          <w:szCs w:val="20"/>
        </w:rPr>
        <w:t xml:space="preserve">included a no contest plea. Mr. </w:t>
      </w:r>
      <w:proofErr w:type="spellStart"/>
      <w:r w:rsidR="003E301A" w:rsidRPr="003E301A">
        <w:rPr>
          <w:b w:val="0"/>
          <w:sz w:val="20"/>
          <w:szCs w:val="20"/>
        </w:rPr>
        <w:t>Manceaux</w:t>
      </w:r>
      <w:proofErr w:type="spellEnd"/>
      <w:r w:rsidRPr="003E301A">
        <w:rPr>
          <w:b w:val="0"/>
          <w:sz w:val="20"/>
          <w:szCs w:val="20"/>
        </w:rPr>
        <w:t xml:space="preserve"> seconded. The motion passed.</w:t>
      </w:r>
    </w:p>
    <w:p w14:paraId="6A24F16B" w14:textId="77777777" w:rsidR="00C61679" w:rsidRDefault="00C61679" w:rsidP="00D25E86">
      <w:pPr>
        <w:tabs>
          <w:tab w:val="left" w:pos="360"/>
        </w:tabs>
        <w:jc w:val="both"/>
        <w:rPr>
          <w:b w:val="0"/>
          <w:sz w:val="20"/>
          <w:szCs w:val="20"/>
        </w:rPr>
      </w:pPr>
    </w:p>
    <w:p w14:paraId="3475968E" w14:textId="37B32B3C" w:rsidR="00476BEF" w:rsidRPr="00476BEF" w:rsidRDefault="00BB32B0" w:rsidP="00476BEF">
      <w:pPr>
        <w:tabs>
          <w:tab w:val="left" w:pos="360"/>
        </w:tabs>
        <w:ind w:left="360" w:hanging="360"/>
        <w:jc w:val="both"/>
        <w:rPr>
          <w:b w:val="0"/>
          <w:sz w:val="20"/>
          <w:szCs w:val="20"/>
        </w:rPr>
      </w:pPr>
      <w:r>
        <w:rPr>
          <w:b w:val="0"/>
          <w:sz w:val="20"/>
          <w:szCs w:val="20"/>
        </w:rPr>
        <w:t>G</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attached to the agenda. (</w:t>
      </w:r>
      <w:r w:rsidR="004A6B1E" w:rsidRPr="00FA2977">
        <w:rPr>
          <w:b w:val="0"/>
          <w:sz w:val="20"/>
          <w:szCs w:val="20"/>
        </w:rPr>
        <w:t>Page</w:t>
      </w:r>
      <w:r w:rsidR="002A5E86" w:rsidRPr="00FA2977">
        <w:rPr>
          <w:b w:val="0"/>
          <w:sz w:val="20"/>
          <w:szCs w:val="20"/>
        </w:rPr>
        <w:t xml:space="preserve"> </w:t>
      </w:r>
      <w:r w:rsidR="00FA2977" w:rsidRPr="00FA2977">
        <w:rPr>
          <w:b w:val="0"/>
          <w:sz w:val="20"/>
          <w:szCs w:val="20"/>
        </w:rPr>
        <w:t>6</w:t>
      </w:r>
      <w:r w:rsidR="00476BEF" w:rsidRPr="00476BEF">
        <w:rPr>
          <w:b w:val="0"/>
          <w:sz w:val="20"/>
          <w:szCs w:val="20"/>
        </w:rPr>
        <w:t>)</w:t>
      </w:r>
    </w:p>
    <w:p w14:paraId="1E1DA4AC" w14:textId="77777777" w:rsidR="00476BEF" w:rsidRPr="00476BEF" w:rsidRDefault="00476BEF" w:rsidP="00476BEF">
      <w:pPr>
        <w:tabs>
          <w:tab w:val="left" w:pos="360"/>
        </w:tabs>
        <w:ind w:left="360" w:hanging="360"/>
        <w:jc w:val="both"/>
        <w:rPr>
          <w:b w:val="0"/>
          <w:sz w:val="20"/>
          <w:szCs w:val="20"/>
        </w:rPr>
      </w:pPr>
    </w:p>
    <w:p w14:paraId="72432137" w14:textId="6B79FB79" w:rsidR="00476BEF" w:rsidRPr="003E301A" w:rsidRDefault="00476BEF" w:rsidP="00476BEF">
      <w:pPr>
        <w:tabs>
          <w:tab w:val="left" w:pos="360"/>
        </w:tabs>
        <w:ind w:left="360" w:hanging="360"/>
        <w:jc w:val="both"/>
        <w:rPr>
          <w:b w:val="0"/>
          <w:sz w:val="20"/>
          <w:szCs w:val="20"/>
        </w:rPr>
      </w:pPr>
      <w:r w:rsidRPr="003E301A">
        <w:rPr>
          <w:b w:val="0"/>
          <w:sz w:val="20"/>
          <w:szCs w:val="20"/>
        </w:rPr>
        <w:tab/>
      </w:r>
      <w:r w:rsidR="00EC48BF" w:rsidRPr="003E301A">
        <w:rPr>
          <w:b w:val="0"/>
          <w:sz w:val="20"/>
          <w:szCs w:val="20"/>
        </w:rPr>
        <w:t xml:space="preserve">Mr. </w:t>
      </w:r>
      <w:r w:rsidR="003E301A" w:rsidRPr="003E301A">
        <w:rPr>
          <w:b w:val="0"/>
          <w:sz w:val="20"/>
          <w:szCs w:val="20"/>
        </w:rPr>
        <w:t>Morse</w:t>
      </w:r>
      <w:r w:rsidRPr="003E301A">
        <w:rPr>
          <w:b w:val="0"/>
          <w:sz w:val="20"/>
          <w:szCs w:val="20"/>
        </w:rPr>
        <w:t xml:space="preserve"> made a motion to approve the additional classifications for residential licenses as listed on the agenda. </w:t>
      </w:r>
      <w:r w:rsidR="00347352" w:rsidRPr="003E301A">
        <w:rPr>
          <w:b w:val="0"/>
          <w:sz w:val="20"/>
          <w:szCs w:val="20"/>
        </w:rPr>
        <w:t xml:space="preserve">Mr. </w:t>
      </w:r>
      <w:r w:rsidR="003E301A" w:rsidRPr="003E301A">
        <w:rPr>
          <w:b w:val="0"/>
          <w:sz w:val="20"/>
          <w:szCs w:val="20"/>
        </w:rPr>
        <w:t>Temple</w:t>
      </w:r>
      <w:r w:rsidRPr="003E301A">
        <w:rPr>
          <w:b w:val="0"/>
          <w:sz w:val="20"/>
          <w:szCs w:val="20"/>
        </w:rPr>
        <w:t xml:space="preserve"> seconded. The motion passed.</w:t>
      </w:r>
    </w:p>
    <w:p w14:paraId="145E26CE" w14:textId="77777777" w:rsidR="00476BEF" w:rsidRDefault="00476BEF" w:rsidP="00B32DB2">
      <w:pPr>
        <w:tabs>
          <w:tab w:val="left" w:pos="360"/>
        </w:tabs>
        <w:ind w:left="360" w:hanging="360"/>
        <w:jc w:val="both"/>
        <w:rPr>
          <w:b w:val="0"/>
          <w:sz w:val="20"/>
          <w:szCs w:val="20"/>
        </w:rPr>
      </w:pPr>
    </w:p>
    <w:p w14:paraId="7B036EFF" w14:textId="3DC7386B" w:rsidR="00B32DB2" w:rsidRPr="001C2EC8" w:rsidRDefault="00BB32B0" w:rsidP="00B32DB2">
      <w:pPr>
        <w:tabs>
          <w:tab w:val="left" w:pos="360"/>
        </w:tabs>
        <w:ind w:left="360" w:hanging="360"/>
        <w:jc w:val="both"/>
        <w:rPr>
          <w:b w:val="0"/>
          <w:sz w:val="20"/>
          <w:szCs w:val="20"/>
        </w:rPr>
      </w:pPr>
      <w:r>
        <w:rPr>
          <w:b w:val="0"/>
          <w:sz w:val="20"/>
          <w:szCs w:val="20"/>
        </w:rPr>
        <w:t>H</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2A5E86" w:rsidRPr="00FA2977">
        <w:rPr>
          <w:b w:val="0"/>
          <w:sz w:val="20"/>
          <w:szCs w:val="20"/>
        </w:rPr>
        <w:t xml:space="preserve">Pages </w:t>
      </w:r>
      <w:r w:rsidR="00FA2977">
        <w:rPr>
          <w:b w:val="0"/>
          <w:sz w:val="20"/>
          <w:szCs w:val="20"/>
        </w:rPr>
        <w:t>7-14</w:t>
      </w:r>
      <w:r w:rsidR="00B32DB2" w:rsidRPr="001C2EC8">
        <w:rPr>
          <w:b w:val="0"/>
          <w:sz w:val="20"/>
          <w:szCs w:val="20"/>
        </w:rPr>
        <w:t>)</w:t>
      </w:r>
    </w:p>
    <w:p w14:paraId="4DC61563" w14:textId="77777777" w:rsidR="000B70E9" w:rsidRPr="001C2EC8" w:rsidRDefault="000B70E9" w:rsidP="00741FDE">
      <w:pPr>
        <w:tabs>
          <w:tab w:val="left" w:pos="360"/>
        </w:tabs>
        <w:jc w:val="both"/>
        <w:rPr>
          <w:b w:val="0"/>
          <w:sz w:val="20"/>
          <w:szCs w:val="20"/>
        </w:rPr>
      </w:pPr>
    </w:p>
    <w:p w14:paraId="432F4E68" w14:textId="49A58A84" w:rsidR="00B32DB2" w:rsidRPr="003E301A" w:rsidRDefault="003E301A" w:rsidP="00C61679">
      <w:pPr>
        <w:tabs>
          <w:tab w:val="left" w:pos="360"/>
        </w:tabs>
        <w:ind w:left="360"/>
        <w:jc w:val="both"/>
        <w:rPr>
          <w:b w:val="0"/>
          <w:sz w:val="20"/>
          <w:szCs w:val="20"/>
        </w:rPr>
      </w:pPr>
      <w:r w:rsidRPr="003E301A">
        <w:rPr>
          <w:b w:val="0"/>
          <w:sz w:val="20"/>
          <w:szCs w:val="20"/>
        </w:rPr>
        <w:t xml:space="preserve">Mr. Morse </w:t>
      </w:r>
      <w:r w:rsidR="00C61679" w:rsidRPr="003E301A">
        <w:rPr>
          <w:b w:val="0"/>
          <w:sz w:val="20"/>
          <w:szCs w:val="20"/>
        </w:rPr>
        <w:t xml:space="preserve">made a motion to approve the new residential applications as listed on the agenda. </w:t>
      </w:r>
      <w:r w:rsidR="00347352" w:rsidRPr="003E301A">
        <w:rPr>
          <w:b w:val="0"/>
          <w:sz w:val="20"/>
          <w:szCs w:val="20"/>
        </w:rPr>
        <w:t xml:space="preserve">Mr. </w:t>
      </w:r>
      <w:r w:rsidRPr="003E301A">
        <w:rPr>
          <w:b w:val="0"/>
          <w:sz w:val="20"/>
          <w:szCs w:val="20"/>
        </w:rPr>
        <w:t>Temple</w:t>
      </w:r>
      <w:r w:rsidR="009474E9" w:rsidRPr="003E301A">
        <w:rPr>
          <w:b w:val="0"/>
          <w:sz w:val="20"/>
          <w:szCs w:val="20"/>
        </w:rPr>
        <w:t xml:space="preserve"> </w:t>
      </w:r>
      <w:r w:rsidR="00C61679" w:rsidRPr="003E301A">
        <w:rPr>
          <w:b w:val="0"/>
          <w:sz w:val="20"/>
          <w:szCs w:val="20"/>
        </w:rPr>
        <w:t>seconded. The motion passed.</w:t>
      </w:r>
    </w:p>
    <w:p w14:paraId="08DFC4A6" w14:textId="77777777" w:rsidR="0026262E" w:rsidRPr="001C2EC8" w:rsidRDefault="0026262E" w:rsidP="00BB32B0">
      <w:pPr>
        <w:tabs>
          <w:tab w:val="left" w:pos="360"/>
        </w:tabs>
        <w:jc w:val="both"/>
        <w:rPr>
          <w:b w:val="0"/>
          <w:sz w:val="20"/>
          <w:szCs w:val="20"/>
        </w:rPr>
      </w:pPr>
    </w:p>
    <w:p w14:paraId="0B87D81E" w14:textId="3339BA4A" w:rsidR="00B32DB2" w:rsidRPr="001C2EC8" w:rsidRDefault="00BB32B0" w:rsidP="00B32DB2">
      <w:pPr>
        <w:tabs>
          <w:tab w:val="left" w:pos="360"/>
        </w:tabs>
        <w:ind w:left="360" w:hanging="360"/>
        <w:contextualSpacing/>
        <w:jc w:val="both"/>
        <w:rPr>
          <w:b w:val="0"/>
          <w:sz w:val="20"/>
          <w:szCs w:val="20"/>
        </w:rPr>
      </w:pPr>
      <w:r>
        <w:rPr>
          <w:b w:val="0"/>
          <w:sz w:val="20"/>
          <w:szCs w:val="20"/>
        </w:rPr>
        <w:t>I</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FA2977">
        <w:rPr>
          <w:b w:val="0"/>
          <w:sz w:val="20"/>
          <w:szCs w:val="20"/>
        </w:rPr>
        <w:t xml:space="preserve">Pages </w:t>
      </w:r>
      <w:r w:rsidR="00FA2977">
        <w:rPr>
          <w:b w:val="0"/>
          <w:sz w:val="20"/>
          <w:szCs w:val="20"/>
        </w:rPr>
        <w:t>15-29</w:t>
      </w:r>
      <w:r w:rsidR="00B32DB2" w:rsidRPr="001C2EC8">
        <w:rPr>
          <w:b w:val="0"/>
          <w:sz w:val="20"/>
          <w:szCs w:val="20"/>
        </w:rPr>
        <w:t>)</w:t>
      </w:r>
    </w:p>
    <w:p w14:paraId="757AB922" w14:textId="77777777" w:rsidR="00C61679" w:rsidRPr="001C2EC8" w:rsidRDefault="00C61679" w:rsidP="00B32DB2">
      <w:pPr>
        <w:tabs>
          <w:tab w:val="left" w:pos="360"/>
        </w:tabs>
        <w:ind w:left="360" w:hanging="360"/>
        <w:contextualSpacing/>
        <w:jc w:val="both"/>
        <w:rPr>
          <w:b w:val="0"/>
          <w:sz w:val="20"/>
          <w:szCs w:val="20"/>
        </w:rPr>
      </w:pPr>
    </w:p>
    <w:p w14:paraId="001D3D13" w14:textId="7CF9FA52" w:rsidR="009068B5" w:rsidRPr="003E301A" w:rsidRDefault="003E301A" w:rsidP="0035695E">
      <w:pPr>
        <w:tabs>
          <w:tab w:val="left" w:pos="360"/>
        </w:tabs>
        <w:ind w:left="360"/>
        <w:contextualSpacing/>
        <w:jc w:val="both"/>
        <w:rPr>
          <w:b w:val="0"/>
          <w:sz w:val="20"/>
          <w:szCs w:val="20"/>
        </w:rPr>
      </w:pPr>
      <w:r w:rsidRPr="003E301A">
        <w:rPr>
          <w:b w:val="0"/>
          <w:sz w:val="20"/>
          <w:szCs w:val="20"/>
        </w:rPr>
        <w:t xml:space="preserve">Mr. Morse </w:t>
      </w:r>
      <w:r w:rsidR="00C61679" w:rsidRPr="003E301A">
        <w:rPr>
          <w:b w:val="0"/>
          <w:sz w:val="20"/>
          <w:szCs w:val="20"/>
        </w:rPr>
        <w:t xml:space="preserve">made a motion to approve the new home improvement registration applications as listed on the agenda, and </w:t>
      </w:r>
      <w:r w:rsidR="00347352" w:rsidRPr="003E301A">
        <w:rPr>
          <w:b w:val="0"/>
          <w:sz w:val="20"/>
          <w:szCs w:val="20"/>
        </w:rPr>
        <w:t xml:space="preserve">Mr. </w:t>
      </w:r>
      <w:r w:rsidRPr="003E301A">
        <w:rPr>
          <w:b w:val="0"/>
          <w:sz w:val="20"/>
          <w:szCs w:val="20"/>
        </w:rPr>
        <w:t>Temple</w:t>
      </w:r>
      <w:r w:rsidR="009474E9" w:rsidRPr="003E301A">
        <w:rPr>
          <w:b w:val="0"/>
          <w:sz w:val="20"/>
          <w:szCs w:val="20"/>
        </w:rPr>
        <w:t xml:space="preserve"> </w:t>
      </w:r>
      <w:r w:rsidR="00C61679" w:rsidRPr="003E301A">
        <w:rPr>
          <w:b w:val="0"/>
          <w:sz w:val="20"/>
          <w:szCs w:val="20"/>
        </w:rPr>
        <w:t xml:space="preserve">seconded. The motion passed. </w:t>
      </w:r>
    </w:p>
    <w:p w14:paraId="7CBCAEC8" w14:textId="77777777" w:rsidR="003E2F57" w:rsidRDefault="003E2F57" w:rsidP="003E2F57">
      <w:pPr>
        <w:tabs>
          <w:tab w:val="left" w:pos="360"/>
        </w:tabs>
        <w:ind w:left="360"/>
        <w:jc w:val="both"/>
        <w:rPr>
          <w:b w:val="0"/>
          <w:sz w:val="20"/>
          <w:szCs w:val="20"/>
        </w:rPr>
      </w:pPr>
    </w:p>
    <w:p w14:paraId="6D8A274A" w14:textId="77777777" w:rsidR="007A26B1" w:rsidRPr="001C2EC8" w:rsidRDefault="007A26B1" w:rsidP="007A26B1">
      <w:pPr>
        <w:rPr>
          <w:b w:val="0"/>
          <w:sz w:val="20"/>
          <w:szCs w:val="20"/>
        </w:rPr>
      </w:pPr>
      <w:r w:rsidRPr="001C2EC8">
        <w:rPr>
          <w:sz w:val="20"/>
          <w:szCs w:val="20"/>
        </w:rPr>
        <w:t>ADJOURNMENT</w:t>
      </w:r>
    </w:p>
    <w:p w14:paraId="68123B0A" w14:textId="77777777" w:rsidR="007A26B1" w:rsidRPr="001C2EC8" w:rsidRDefault="007A26B1" w:rsidP="007A26B1">
      <w:pPr>
        <w:rPr>
          <w:b w:val="0"/>
          <w:sz w:val="20"/>
          <w:szCs w:val="20"/>
        </w:rPr>
      </w:pPr>
    </w:p>
    <w:p w14:paraId="1E6FE3E6" w14:textId="6E5DEBB3" w:rsidR="007A26B1" w:rsidRPr="001C2EC8" w:rsidRDefault="007A26B1" w:rsidP="007A26B1">
      <w:pPr>
        <w:rPr>
          <w:b w:val="0"/>
          <w:sz w:val="20"/>
          <w:szCs w:val="20"/>
        </w:rPr>
      </w:pPr>
      <w:r w:rsidRPr="00FA2977">
        <w:rPr>
          <w:b w:val="0"/>
          <w:sz w:val="20"/>
          <w:szCs w:val="20"/>
        </w:rPr>
        <w:t xml:space="preserve">Mr. </w:t>
      </w:r>
      <w:r w:rsidR="00FA2977" w:rsidRPr="00FA2977">
        <w:rPr>
          <w:b w:val="0"/>
          <w:sz w:val="20"/>
          <w:szCs w:val="20"/>
        </w:rPr>
        <w:t>Morse</w:t>
      </w:r>
      <w:r w:rsidR="00E25A68" w:rsidRPr="00FA2977">
        <w:rPr>
          <w:b w:val="0"/>
          <w:sz w:val="20"/>
          <w:szCs w:val="20"/>
        </w:rPr>
        <w:t xml:space="preserve"> </w:t>
      </w:r>
      <w:r w:rsidRPr="00FA2977">
        <w:rPr>
          <w:b w:val="0"/>
          <w:sz w:val="20"/>
          <w:szCs w:val="20"/>
        </w:rPr>
        <w:t xml:space="preserve">made a motion to adjourn at </w:t>
      </w:r>
      <w:r w:rsidR="00EF75E2" w:rsidRPr="00FA2977">
        <w:rPr>
          <w:b w:val="0"/>
          <w:sz w:val="20"/>
          <w:szCs w:val="20"/>
        </w:rPr>
        <w:t>11:</w:t>
      </w:r>
      <w:r w:rsidR="00FA2977" w:rsidRPr="00FA2977">
        <w:rPr>
          <w:b w:val="0"/>
          <w:sz w:val="20"/>
          <w:szCs w:val="20"/>
        </w:rPr>
        <w:t>00</w:t>
      </w:r>
      <w:r w:rsidR="009F082B" w:rsidRPr="00FA2977">
        <w:rPr>
          <w:b w:val="0"/>
          <w:sz w:val="20"/>
          <w:szCs w:val="20"/>
        </w:rPr>
        <w:t xml:space="preserve"> a</w:t>
      </w:r>
      <w:r w:rsidR="007E4161" w:rsidRPr="00FA2977">
        <w:rPr>
          <w:b w:val="0"/>
          <w:sz w:val="20"/>
          <w:szCs w:val="20"/>
        </w:rPr>
        <w:t>.m.</w:t>
      </w:r>
      <w:r w:rsidRPr="00FA2977">
        <w:rPr>
          <w:b w:val="0"/>
          <w:sz w:val="20"/>
          <w:szCs w:val="20"/>
        </w:rPr>
        <w:t xml:space="preserve">, and </w:t>
      </w:r>
      <w:r w:rsidR="006F6BDE" w:rsidRPr="00FA2977">
        <w:rPr>
          <w:b w:val="0"/>
          <w:sz w:val="20"/>
          <w:szCs w:val="20"/>
        </w:rPr>
        <w:t>Mr</w:t>
      </w:r>
      <w:r w:rsidR="00E25A68" w:rsidRPr="00FA2977">
        <w:rPr>
          <w:b w:val="0"/>
          <w:sz w:val="20"/>
          <w:szCs w:val="20"/>
        </w:rPr>
        <w:t xml:space="preserve">. </w:t>
      </w:r>
      <w:r w:rsidR="00FA2977" w:rsidRPr="00FA2977">
        <w:rPr>
          <w:b w:val="0"/>
          <w:sz w:val="20"/>
          <w:szCs w:val="20"/>
        </w:rPr>
        <w:t>Temple</w:t>
      </w:r>
      <w:r w:rsidR="006F6BDE" w:rsidRPr="00FA2977">
        <w:rPr>
          <w:b w:val="0"/>
          <w:sz w:val="20"/>
          <w:szCs w:val="20"/>
        </w:rPr>
        <w:t xml:space="preserve"> seconded</w:t>
      </w:r>
      <w:r w:rsidRPr="00FA2977">
        <w:rPr>
          <w:b w:val="0"/>
          <w:sz w:val="20"/>
          <w:szCs w:val="20"/>
        </w:rPr>
        <w:t>. The motion passed</w:t>
      </w:r>
      <w:r w:rsidR="00875556" w:rsidRPr="00FA2977">
        <w:rPr>
          <w:b w:val="0"/>
          <w:sz w:val="20"/>
          <w:szCs w:val="20"/>
        </w:rPr>
        <w:t xml:space="preserve"> unanimously.</w:t>
      </w:r>
    </w:p>
    <w:p w14:paraId="5A8CACDC" w14:textId="77777777" w:rsidR="007A26B1" w:rsidRPr="001C2EC8" w:rsidRDefault="007A26B1" w:rsidP="007A26B1">
      <w:pPr>
        <w:rPr>
          <w:b w:val="0"/>
          <w:sz w:val="20"/>
          <w:szCs w:val="20"/>
        </w:rPr>
      </w:pPr>
    </w:p>
    <w:p w14:paraId="61D0582D"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10D3918A" w14:textId="77777777" w:rsidR="007A26B1" w:rsidRPr="001C2EC8" w:rsidRDefault="007A26B1" w:rsidP="007A26B1">
      <w:pPr>
        <w:rPr>
          <w:b w:val="0"/>
          <w:sz w:val="20"/>
          <w:szCs w:val="20"/>
        </w:rPr>
      </w:pPr>
      <w:r w:rsidRPr="001C2EC8">
        <w:rPr>
          <w:b w:val="0"/>
          <w:sz w:val="20"/>
          <w:szCs w:val="20"/>
        </w:rPr>
        <w:tab/>
      </w:r>
      <w:r w:rsidR="0003543E" w:rsidRPr="0003543E">
        <w:rPr>
          <w:b w:val="0"/>
          <w:sz w:val="20"/>
          <w:szCs w:val="20"/>
        </w:rPr>
        <w:t xml:space="preserve">Lloyd “Chip” </w:t>
      </w:r>
      <w:proofErr w:type="spellStart"/>
      <w:r w:rsidR="0003543E" w:rsidRPr="0003543E">
        <w:rPr>
          <w:b w:val="0"/>
          <w:sz w:val="20"/>
          <w:szCs w:val="20"/>
        </w:rPr>
        <w:t>Badeaux</w:t>
      </w:r>
      <w:proofErr w:type="spellEnd"/>
      <w:r w:rsidRPr="001C2EC8">
        <w:rPr>
          <w:b w:val="0"/>
          <w:sz w:val="20"/>
          <w:szCs w:val="20"/>
        </w:rPr>
        <w:t>, Chairman</w:t>
      </w:r>
    </w:p>
    <w:p w14:paraId="1F8310C9" w14:textId="77777777" w:rsidR="007A26B1" w:rsidRPr="00750887" w:rsidRDefault="007A26B1" w:rsidP="007A26B1">
      <w:pPr>
        <w:rPr>
          <w:b w:val="0"/>
        </w:rPr>
      </w:pPr>
    </w:p>
    <w:p w14:paraId="0227A499"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45E23030" w14:textId="77777777" w:rsidR="007A26B1" w:rsidRPr="00344A36" w:rsidRDefault="007A26B1" w:rsidP="007A26B1">
      <w:pPr>
        <w:rPr>
          <w:b w:val="0"/>
          <w:sz w:val="22"/>
          <w:szCs w:val="22"/>
        </w:rPr>
      </w:pPr>
      <w:r w:rsidRPr="001C2EC8">
        <w:rPr>
          <w:b w:val="0"/>
          <w:sz w:val="20"/>
          <w:szCs w:val="20"/>
        </w:rPr>
        <w:tab/>
      </w:r>
      <w:r w:rsidR="00EE5520">
        <w:rPr>
          <w:b w:val="0"/>
          <w:sz w:val="20"/>
          <w:szCs w:val="20"/>
        </w:rPr>
        <w:t>Elliott Temple</w:t>
      </w:r>
      <w:r w:rsidRPr="001C2EC8">
        <w:rPr>
          <w:b w:val="0"/>
          <w:sz w:val="20"/>
          <w:szCs w:val="20"/>
        </w:rPr>
        <w:t>, Vice Chairman</w:t>
      </w:r>
    </w:p>
    <w:p w14:paraId="115F7A88" w14:textId="77777777" w:rsidR="00D14471" w:rsidRPr="00B32DB2" w:rsidRDefault="00D14471" w:rsidP="00741FDE">
      <w:pPr>
        <w:tabs>
          <w:tab w:val="left" w:pos="720"/>
        </w:tabs>
        <w:jc w:val="both"/>
        <w:rPr>
          <w:b w:val="0"/>
          <w:sz w:val="20"/>
          <w:szCs w:val="20"/>
        </w:rPr>
      </w:pPr>
    </w:p>
    <w:p w14:paraId="16EC7CC4" w14:textId="77777777" w:rsidR="00D14471" w:rsidRPr="00B32DB2" w:rsidRDefault="00D14471" w:rsidP="0053765B">
      <w:pPr>
        <w:tabs>
          <w:tab w:val="left" w:pos="720"/>
        </w:tabs>
        <w:ind w:left="720" w:hanging="360"/>
        <w:jc w:val="both"/>
        <w:rPr>
          <w:b w:val="0"/>
          <w:sz w:val="20"/>
          <w:szCs w:val="20"/>
        </w:rPr>
      </w:pPr>
    </w:p>
    <w:p w14:paraId="097B1804" w14:textId="77777777" w:rsidR="00D14471" w:rsidRPr="00B32DB2" w:rsidRDefault="00D14471" w:rsidP="0003543E">
      <w:pPr>
        <w:tabs>
          <w:tab w:val="left" w:pos="0"/>
        </w:tabs>
        <w:jc w:val="both"/>
        <w:rPr>
          <w:sz w:val="20"/>
          <w:szCs w:val="20"/>
        </w:rPr>
      </w:pPr>
    </w:p>
    <w:sectPr w:rsidR="00D14471" w:rsidRPr="00B32DB2"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E16B" w14:textId="77777777" w:rsidR="0031058C" w:rsidRDefault="0031058C">
      <w:r>
        <w:separator/>
      </w:r>
    </w:p>
  </w:endnote>
  <w:endnote w:type="continuationSeparator" w:id="0">
    <w:p w14:paraId="3DC781B6"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B543" w14:textId="0E02609A"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0B3C12" w:rsidRPr="000B3C12">
      <w:rPr>
        <w:sz w:val="20"/>
        <w:szCs w:val="20"/>
      </w:rPr>
      <w:t>November 17</w:t>
    </w:r>
    <w:r w:rsidR="00EE5520" w:rsidRPr="000B3C12">
      <w:rPr>
        <w:sz w:val="20"/>
        <w:szCs w:val="20"/>
      </w:rPr>
      <w:t>, 20</w:t>
    </w:r>
    <w:r w:rsidR="004A3759" w:rsidRPr="000B3C12">
      <w:rPr>
        <w:sz w:val="20"/>
        <w:szCs w:val="20"/>
      </w:rPr>
      <w:t>21</w:t>
    </w:r>
  </w:p>
  <w:p w14:paraId="4015CDCA"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1F84A15E" w14:textId="77777777" w:rsidR="0028152F"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F664" w14:textId="77777777" w:rsidR="0031058C" w:rsidRDefault="0031058C">
      <w:r>
        <w:separator/>
      </w:r>
    </w:p>
  </w:footnote>
  <w:footnote w:type="continuationSeparator" w:id="0">
    <w:p w14:paraId="016EE2F5"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714E4AAE"/>
    <w:lvl w:ilvl="0" w:tplc="33EAF050">
      <w:start w:val="3"/>
      <w:numFmt w:val="upperLetter"/>
      <w:lvlText w:val="%1."/>
      <w:lvlJc w:val="left"/>
      <w:pPr>
        <w:ind w:left="450" w:hanging="360"/>
      </w:pPr>
      <w:rPr>
        <w:rFonts w:hint="default"/>
        <w:b w:val="0"/>
      </w:rPr>
    </w:lvl>
    <w:lvl w:ilvl="1" w:tplc="6BD09E6A">
      <w:start w:val="1"/>
      <w:numFmt w:val="decimal"/>
      <w:lvlText w:val="%2."/>
      <w:lvlJc w:val="left"/>
      <w:pPr>
        <w:ind w:left="720" w:hanging="360"/>
      </w:pPr>
      <w:rPr>
        <w:rFonts w:ascii="Times New Roman" w:eastAsia="Times New Roman" w:hAnsi="Times New Roman" w:cs="Times New Roman"/>
        <w:b w:val="0"/>
        <w:sz w:val="20"/>
        <w:szCs w:val="2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07B9F"/>
    <w:multiLevelType w:val="hybridMultilevel"/>
    <w:tmpl w:val="93E40AA4"/>
    <w:lvl w:ilvl="0" w:tplc="EFBCAC62">
      <w:start w:val="1"/>
      <w:numFmt w:val="decimal"/>
      <w:lvlText w:val="%1."/>
      <w:lvlJc w:val="left"/>
      <w:pPr>
        <w:ind w:left="1440" w:hanging="360"/>
      </w:pPr>
      <w:rPr>
        <w:rFonts w:ascii="Times New Roman" w:eastAsia="Times New Roman"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70FA"/>
    <w:rsid w:val="00017AF6"/>
    <w:rsid w:val="000204A8"/>
    <w:rsid w:val="00021906"/>
    <w:rsid w:val="000226B1"/>
    <w:rsid w:val="0002491B"/>
    <w:rsid w:val="000250A0"/>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7CC"/>
    <w:rsid w:val="00053D3C"/>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429F"/>
    <w:rsid w:val="00084929"/>
    <w:rsid w:val="0009050E"/>
    <w:rsid w:val="00090FFB"/>
    <w:rsid w:val="00093314"/>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3C1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F2192"/>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6AC5"/>
    <w:rsid w:val="00117095"/>
    <w:rsid w:val="0012246A"/>
    <w:rsid w:val="00122CCA"/>
    <w:rsid w:val="00123CEE"/>
    <w:rsid w:val="00124673"/>
    <w:rsid w:val="00125C1A"/>
    <w:rsid w:val="00126AD4"/>
    <w:rsid w:val="00126F75"/>
    <w:rsid w:val="00127C95"/>
    <w:rsid w:val="00130405"/>
    <w:rsid w:val="001318CD"/>
    <w:rsid w:val="001374F9"/>
    <w:rsid w:val="001403F3"/>
    <w:rsid w:val="001408F7"/>
    <w:rsid w:val="00143603"/>
    <w:rsid w:val="00146DFC"/>
    <w:rsid w:val="001508FE"/>
    <w:rsid w:val="001568E9"/>
    <w:rsid w:val="001613A6"/>
    <w:rsid w:val="00161A80"/>
    <w:rsid w:val="00163862"/>
    <w:rsid w:val="00164DA3"/>
    <w:rsid w:val="00167505"/>
    <w:rsid w:val="001678D4"/>
    <w:rsid w:val="00170046"/>
    <w:rsid w:val="001704C9"/>
    <w:rsid w:val="0017306D"/>
    <w:rsid w:val="00175802"/>
    <w:rsid w:val="00176D3F"/>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31F5"/>
    <w:rsid w:val="001B3A06"/>
    <w:rsid w:val="001B410D"/>
    <w:rsid w:val="001B4535"/>
    <w:rsid w:val="001B46D3"/>
    <w:rsid w:val="001B5DB6"/>
    <w:rsid w:val="001B7167"/>
    <w:rsid w:val="001B76FB"/>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10D28"/>
    <w:rsid w:val="00211E4F"/>
    <w:rsid w:val="002131B4"/>
    <w:rsid w:val="002145AA"/>
    <w:rsid w:val="00215B0C"/>
    <w:rsid w:val="00215EF6"/>
    <w:rsid w:val="00217490"/>
    <w:rsid w:val="00217890"/>
    <w:rsid w:val="002208CB"/>
    <w:rsid w:val="002214A9"/>
    <w:rsid w:val="002250E2"/>
    <w:rsid w:val="00226E5C"/>
    <w:rsid w:val="00227549"/>
    <w:rsid w:val="002305C1"/>
    <w:rsid w:val="00230634"/>
    <w:rsid w:val="00232BB7"/>
    <w:rsid w:val="00235BF4"/>
    <w:rsid w:val="00236101"/>
    <w:rsid w:val="00237ED4"/>
    <w:rsid w:val="002417B1"/>
    <w:rsid w:val="00241937"/>
    <w:rsid w:val="0024299B"/>
    <w:rsid w:val="00243A89"/>
    <w:rsid w:val="00244368"/>
    <w:rsid w:val="00244A94"/>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F57"/>
    <w:rsid w:val="003E301A"/>
    <w:rsid w:val="003E4B2D"/>
    <w:rsid w:val="003E66AB"/>
    <w:rsid w:val="003F0825"/>
    <w:rsid w:val="003F26CA"/>
    <w:rsid w:val="003F305B"/>
    <w:rsid w:val="003F40C7"/>
    <w:rsid w:val="003F6349"/>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90C88"/>
    <w:rsid w:val="0049153E"/>
    <w:rsid w:val="00491B2D"/>
    <w:rsid w:val="0049209A"/>
    <w:rsid w:val="004935A9"/>
    <w:rsid w:val="004941C3"/>
    <w:rsid w:val="004943DB"/>
    <w:rsid w:val="004948F1"/>
    <w:rsid w:val="004953B1"/>
    <w:rsid w:val="00497E4E"/>
    <w:rsid w:val="004A0F2E"/>
    <w:rsid w:val="004A139B"/>
    <w:rsid w:val="004A331B"/>
    <w:rsid w:val="004A3759"/>
    <w:rsid w:val="004A5D8B"/>
    <w:rsid w:val="004A6B1E"/>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E0C6C"/>
    <w:rsid w:val="004E2DFB"/>
    <w:rsid w:val="004E3219"/>
    <w:rsid w:val="004E4457"/>
    <w:rsid w:val="004F2968"/>
    <w:rsid w:val="004F30DE"/>
    <w:rsid w:val="004F4459"/>
    <w:rsid w:val="004F4B8C"/>
    <w:rsid w:val="004F60BB"/>
    <w:rsid w:val="004F662E"/>
    <w:rsid w:val="004F7635"/>
    <w:rsid w:val="004F7EC9"/>
    <w:rsid w:val="00502D57"/>
    <w:rsid w:val="00504346"/>
    <w:rsid w:val="005121C4"/>
    <w:rsid w:val="005127AE"/>
    <w:rsid w:val="00513AF7"/>
    <w:rsid w:val="00513B4E"/>
    <w:rsid w:val="005168ED"/>
    <w:rsid w:val="00520212"/>
    <w:rsid w:val="0052040F"/>
    <w:rsid w:val="00520DE7"/>
    <w:rsid w:val="00521452"/>
    <w:rsid w:val="00521ECF"/>
    <w:rsid w:val="00522572"/>
    <w:rsid w:val="00522BA8"/>
    <w:rsid w:val="00526013"/>
    <w:rsid w:val="005304E2"/>
    <w:rsid w:val="00532C14"/>
    <w:rsid w:val="00533733"/>
    <w:rsid w:val="00537325"/>
    <w:rsid w:val="0053765B"/>
    <w:rsid w:val="00540738"/>
    <w:rsid w:val="005428E8"/>
    <w:rsid w:val="0054451A"/>
    <w:rsid w:val="00545383"/>
    <w:rsid w:val="0055051A"/>
    <w:rsid w:val="00550AD8"/>
    <w:rsid w:val="005520BD"/>
    <w:rsid w:val="005540CC"/>
    <w:rsid w:val="0055550A"/>
    <w:rsid w:val="00556582"/>
    <w:rsid w:val="0056005D"/>
    <w:rsid w:val="005615C8"/>
    <w:rsid w:val="00562B7F"/>
    <w:rsid w:val="00562E8B"/>
    <w:rsid w:val="005655E0"/>
    <w:rsid w:val="00566933"/>
    <w:rsid w:val="00570DC2"/>
    <w:rsid w:val="00571ACF"/>
    <w:rsid w:val="00572537"/>
    <w:rsid w:val="00574505"/>
    <w:rsid w:val="005751C3"/>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1CFB"/>
    <w:rsid w:val="005B3627"/>
    <w:rsid w:val="005B64F2"/>
    <w:rsid w:val="005B69C1"/>
    <w:rsid w:val="005C1857"/>
    <w:rsid w:val="005C6D27"/>
    <w:rsid w:val="005C71CC"/>
    <w:rsid w:val="005C7667"/>
    <w:rsid w:val="005C7B39"/>
    <w:rsid w:val="005D06F9"/>
    <w:rsid w:val="005D090C"/>
    <w:rsid w:val="005D296E"/>
    <w:rsid w:val="005D67CB"/>
    <w:rsid w:val="005D6995"/>
    <w:rsid w:val="005D7BBF"/>
    <w:rsid w:val="005E20C8"/>
    <w:rsid w:val="005E4B80"/>
    <w:rsid w:val="005E5152"/>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2D7A"/>
    <w:rsid w:val="00624A49"/>
    <w:rsid w:val="00626215"/>
    <w:rsid w:val="00626BC5"/>
    <w:rsid w:val="0063452E"/>
    <w:rsid w:val="00634F77"/>
    <w:rsid w:val="00637480"/>
    <w:rsid w:val="00641DBC"/>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44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FDE"/>
    <w:rsid w:val="00742A91"/>
    <w:rsid w:val="00745883"/>
    <w:rsid w:val="00745925"/>
    <w:rsid w:val="0074602A"/>
    <w:rsid w:val="00747576"/>
    <w:rsid w:val="007504AB"/>
    <w:rsid w:val="00750887"/>
    <w:rsid w:val="007516B1"/>
    <w:rsid w:val="00762BF2"/>
    <w:rsid w:val="007645AA"/>
    <w:rsid w:val="00764940"/>
    <w:rsid w:val="007650FD"/>
    <w:rsid w:val="007655BB"/>
    <w:rsid w:val="0076580C"/>
    <w:rsid w:val="007700B7"/>
    <w:rsid w:val="00770412"/>
    <w:rsid w:val="00770BFB"/>
    <w:rsid w:val="0077110F"/>
    <w:rsid w:val="00771769"/>
    <w:rsid w:val="00771982"/>
    <w:rsid w:val="00772A5E"/>
    <w:rsid w:val="00772ED1"/>
    <w:rsid w:val="00773AF9"/>
    <w:rsid w:val="00774ADC"/>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6CAF"/>
    <w:rsid w:val="007F7BA5"/>
    <w:rsid w:val="007F7DEC"/>
    <w:rsid w:val="008001A0"/>
    <w:rsid w:val="008006CB"/>
    <w:rsid w:val="00800887"/>
    <w:rsid w:val="00800B52"/>
    <w:rsid w:val="00802C2E"/>
    <w:rsid w:val="008034FF"/>
    <w:rsid w:val="0080670B"/>
    <w:rsid w:val="00806D80"/>
    <w:rsid w:val="00813765"/>
    <w:rsid w:val="00814E0F"/>
    <w:rsid w:val="00815A04"/>
    <w:rsid w:val="0081609B"/>
    <w:rsid w:val="008205ED"/>
    <w:rsid w:val="00820D9E"/>
    <w:rsid w:val="00822092"/>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5CAA"/>
    <w:rsid w:val="00856669"/>
    <w:rsid w:val="008575C8"/>
    <w:rsid w:val="0086430E"/>
    <w:rsid w:val="00864EBA"/>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4F04"/>
    <w:rsid w:val="008B5060"/>
    <w:rsid w:val="008B588C"/>
    <w:rsid w:val="008B5926"/>
    <w:rsid w:val="008B6572"/>
    <w:rsid w:val="008B6901"/>
    <w:rsid w:val="008B7A10"/>
    <w:rsid w:val="008C21E0"/>
    <w:rsid w:val="008C2638"/>
    <w:rsid w:val="008C7CB3"/>
    <w:rsid w:val="008D005E"/>
    <w:rsid w:val="008D099B"/>
    <w:rsid w:val="008D35BC"/>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CDB"/>
    <w:rsid w:val="00910422"/>
    <w:rsid w:val="009105B1"/>
    <w:rsid w:val="0091568C"/>
    <w:rsid w:val="00917A95"/>
    <w:rsid w:val="00920A74"/>
    <w:rsid w:val="00920FDA"/>
    <w:rsid w:val="009219C3"/>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0E"/>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EC"/>
    <w:rsid w:val="00A10376"/>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C56"/>
    <w:rsid w:val="00A50EFC"/>
    <w:rsid w:val="00A51BE6"/>
    <w:rsid w:val="00A55028"/>
    <w:rsid w:val="00A55040"/>
    <w:rsid w:val="00A57BA5"/>
    <w:rsid w:val="00A6038A"/>
    <w:rsid w:val="00A61349"/>
    <w:rsid w:val="00A6334E"/>
    <w:rsid w:val="00A638E8"/>
    <w:rsid w:val="00A658D6"/>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629D"/>
    <w:rsid w:val="00AB7B5F"/>
    <w:rsid w:val="00AC02C4"/>
    <w:rsid w:val="00AC061D"/>
    <w:rsid w:val="00AC4210"/>
    <w:rsid w:val="00AC5E11"/>
    <w:rsid w:val="00AC79D3"/>
    <w:rsid w:val="00AC7EBC"/>
    <w:rsid w:val="00AD23CC"/>
    <w:rsid w:val="00AD257D"/>
    <w:rsid w:val="00AD4E8C"/>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602E"/>
    <w:rsid w:val="00AF671E"/>
    <w:rsid w:val="00B01D48"/>
    <w:rsid w:val="00B02126"/>
    <w:rsid w:val="00B0347D"/>
    <w:rsid w:val="00B0351F"/>
    <w:rsid w:val="00B03ED7"/>
    <w:rsid w:val="00B07120"/>
    <w:rsid w:val="00B07935"/>
    <w:rsid w:val="00B07BA7"/>
    <w:rsid w:val="00B10993"/>
    <w:rsid w:val="00B14BD1"/>
    <w:rsid w:val="00B16807"/>
    <w:rsid w:val="00B21555"/>
    <w:rsid w:val="00B2389A"/>
    <w:rsid w:val="00B24536"/>
    <w:rsid w:val="00B26402"/>
    <w:rsid w:val="00B278BE"/>
    <w:rsid w:val="00B30549"/>
    <w:rsid w:val="00B31F74"/>
    <w:rsid w:val="00B32DB2"/>
    <w:rsid w:val="00B33D29"/>
    <w:rsid w:val="00B35848"/>
    <w:rsid w:val="00B4041B"/>
    <w:rsid w:val="00B40768"/>
    <w:rsid w:val="00B42610"/>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A7E"/>
    <w:rsid w:val="00B841D7"/>
    <w:rsid w:val="00B8454D"/>
    <w:rsid w:val="00B845DD"/>
    <w:rsid w:val="00B86693"/>
    <w:rsid w:val="00B90447"/>
    <w:rsid w:val="00B91B34"/>
    <w:rsid w:val="00B92F89"/>
    <w:rsid w:val="00B9430B"/>
    <w:rsid w:val="00B975D8"/>
    <w:rsid w:val="00B975DC"/>
    <w:rsid w:val="00BA3D4E"/>
    <w:rsid w:val="00BA45E6"/>
    <w:rsid w:val="00BA4AFC"/>
    <w:rsid w:val="00BA670B"/>
    <w:rsid w:val="00BB00EF"/>
    <w:rsid w:val="00BB1E00"/>
    <w:rsid w:val="00BB32B0"/>
    <w:rsid w:val="00BB367B"/>
    <w:rsid w:val="00BB40BE"/>
    <w:rsid w:val="00BB6208"/>
    <w:rsid w:val="00BC20AC"/>
    <w:rsid w:val="00BC2BCA"/>
    <w:rsid w:val="00BC6F27"/>
    <w:rsid w:val="00BD0E29"/>
    <w:rsid w:val="00BD0FA6"/>
    <w:rsid w:val="00BD1CC7"/>
    <w:rsid w:val="00BD4BFF"/>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2116"/>
    <w:rsid w:val="00C128D5"/>
    <w:rsid w:val="00C135DF"/>
    <w:rsid w:val="00C13D99"/>
    <w:rsid w:val="00C14498"/>
    <w:rsid w:val="00C14F59"/>
    <w:rsid w:val="00C1530E"/>
    <w:rsid w:val="00C15655"/>
    <w:rsid w:val="00C15AA2"/>
    <w:rsid w:val="00C200C7"/>
    <w:rsid w:val="00C22713"/>
    <w:rsid w:val="00C25939"/>
    <w:rsid w:val="00C264FA"/>
    <w:rsid w:val="00C27ADA"/>
    <w:rsid w:val="00C332A2"/>
    <w:rsid w:val="00C34D64"/>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9A4"/>
    <w:rsid w:val="00CC3D67"/>
    <w:rsid w:val="00CC3DF7"/>
    <w:rsid w:val="00CC5BF9"/>
    <w:rsid w:val="00CC6262"/>
    <w:rsid w:val="00CD5366"/>
    <w:rsid w:val="00CD5895"/>
    <w:rsid w:val="00CD6F84"/>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4F46"/>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E63"/>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F1D5A"/>
    <w:rsid w:val="00DF38BA"/>
    <w:rsid w:val="00DF3BD3"/>
    <w:rsid w:val="00DF42E4"/>
    <w:rsid w:val="00DF4380"/>
    <w:rsid w:val="00DF7A7B"/>
    <w:rsid w:val="00E01F8F"/>
    <w:rsid w:val="00E022D6"/>
    <w:rsid w:val="00E02632"/>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3CA"/>
    <w:rsid w:val="00E43B8D"/>
    <w:rsid w:val="00E44188"/>
    <w:rsid w:val="00E47FFB"/>
    <w:rsid w:val="00E50A05"/>
    <w:rsid w:val="00E51346"/>
    <w:rsid w:val="00E53F9D"/>
    <w:rsid w:val="00E54201"/>
    <w:rsid w:val="00E55FEC"/>
    <w:rsid w:val="00E607B9"/>
    <w:rsid w:val="00E608B0"/>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87D"/>
    <w:rsid w:val="00E96D69"/>
    <w:rsid w:val="00E96ECB"/>
    <w:rsid w:val="00E97EF6"/>
    <w:rsid w:val="00EA1F98"/>
    <w:rsid w:val="00EA5805"/>
    <w:rsid w:val="00EA78D4"/>
    <w:rsid w:val="00EB4AC7"/>
    <w:rsid w:val="00EB5126"/>
    <w:rsid w:val="00EB57CE"/>
    <w:rsid w:val="00EB7609"/>
    <w:rsid w:val="00EB78AD"/>
    <w:rsid w:val="00EC0567"/>
    <w:rsid w:val="00EC16FA"/>
    <w:rsid w:val="00EC2091"/>
    <w:rsid w:val="00EC3D24"/>
    <w:rsid w:val="00EC48BF"/>
    <w:rsid w:val="00EC5E04"/>
    <w:rsid w:val="00EC6DD0"/>
    <w:rsid w:val="00ED0720"/>
    <w:rsid w:val="00ED0EF0"/>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635A"/>
    <w:rsid w:val="00F06EC0"/>
    <w:rsid w:val="00F07240"/>
    <w:rsid w:val="00F07CB6"/>
    <w:rsid w:val="00F07CF4"/>
    <w:rsid w:val="00F07F62"/>
    <w:rsid w:val="00F12171"/>
    <w:rsid w:val="00F13652"/>
    <w:rsid w:val="00F14B98"/>
    <w:rsid w:val="00F20B54"/>
    <w:rsid w:val="00F24D97"/>
    <w:rsid w:val="00F24EF9"/>
    <w:rsid w:val="00F2533C"/>
    <w:rsid w:val="00F26CA2"/>
    <w:rsid w:val="00F270C8"/>
    <w:rsid w:val="00F2742F"/>
    <w:rsid w:val="00F27C3A"/>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7C1"/>
    <w:rsid w:val="00F6339A"/>
    <w:rsid w:val="00F6495C"/>
    <w:rsid w:val="00F6559D"/>
    <w:rsid w:val="00F664B9"/>
    <w:rsid w:val="00F67E23"/>
    <w:rsid w:val="00F71B39"/>
    <w:rsid w:val="00F72566"/>
    <w:rsid w:val="00F725A7"/>
    <w:rsid w:val="00F72C21"/>
    <w:rsid w:val="00F74AEE"/>
    <w:rsid w:val="00F758C7"/>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251E"/>
    <w:rsid w:val="00F9317E"/>
    <w:rsid w:val="00F94200"/>
    <w:rsid w:val="00F95161"/>
    <w:rsid w:val="00F97136"/>
    <w:rsid w:val="00F97F7F"/>
    <w:rsid w:val="00FA2184"/>
    <w:rsid w:val="00FA276A"/>
    <w:rsid w:val="00FA2892"/>
    <w:rsid w:val="00FA2977"/>
    <w:rsid w:val="00FA3992"/>
    <w:rsid w:val="00FA465E"/>
    <w:rsid w:val="00FA46A8"/>
    <w:rsid w:val="00FA4E8F"/>
    <w:rsid w:val="00FA7BB5"/>
    <w:rsid w:val="00FB289A"/>
    <w:rsid w:val="00FB3F4A"/>
    <w:rsid w:val="00FB424E"/>
    <w:rsid w:val="00FB4844"/>
    <w:rsid w:val="00FB5CF1"/>
    <w:rsid w:val="00FB7066"/>
    <w:rsid w:val="00FB7FA6"/>
    <w:rsid w:val="00FC1536"/>
    <w:rsid w:val="00FC194C"/>
    <w:rsid w:val="00FC3A4D"/>
    <w:rsid w:val="00FC4A11"/>
    <w:rsid w:val="00FC4D95"/>
    <w:rsid w:val="00FC5CAB"/>
    <w:rsid w:val="00FC78F5"/>
    <w:rsid w:val="00FC7AF0"/>
    <w:rsid w:val="00FD0ADD"/>
    <w:rsid w:val="00FD211E"/>
    <w:rsid w:val="00FD22B7"/>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91A2740"/>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3581</Words>
  <Characters>19045</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11</cp:revision>
  <cp:lastPrinted>2014-11-17T19:50:00Z</cp:lastPrinted>
  <dcterms:created xsi:type="dcterms:W3CDTF">2021-11-18T01:50:00Z</dcterms:created>
  <dcterms:modified xsi:type="dcterms:W3CDTF">2021-12-13T15:50:00Z</dcterms:modified>
</cp:coreProperties>
</file>